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9648" w14:textId="77777777" w:rsidR="002F1574" w:rsidRDefault="002F1574" w:rsidP="002F1574"/>
    <w:tbl>
      <w:tblPr>
        <w:tblStyle w:val="TableGrid"/>
        <w:tblW w:w="9751" w:type="dxa"/>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9751"/>
      </w:tblGrid>
      <w:tr w:rsidR="002F1574" w14:paraId="62C6882A" w14:textId="77777777" w:rsidTr="00097FA4">
        <w:trPr>
          <w:trHeight w:val="1595"/>
        </w:trPr>
        <w:tc>
          <w:tcPr>
            <w:tcW w:w="9751" w:type="dxa"/>
            <w:tcBorders>
              <w:top w:val="thinThickThinSmallGap" w:sz="48" w:space="0" w:color="auto"/>
              <w:left w:val="nil"/>
              <w:bottom w:val="thinThickThinSmallGap" w:sz="48" w:space="0" w:color="auto"/>
              <w:right w:val="nil"/>
            </w:tcBorders>
            <w:vAlign w:val="center"/>
          </w:tcPr>
          <w:p w14:paraId="72FC0479" w14:textId="77777777" w:rsidR="002F1574" w:rsidRDefault="002F1574" w:rsidP="00747F33">
            <w:pPr>
              <w:tabs>
                <w:tab w:val="left" w:pos="567"/>
              </w:tabs>
              <w:jc w:val="center"/>
              <w:rPr>
                <w:b/>
                <w:bCs/>
                <w:color w:val="215E99" w:themeColor="text2" w:themeTint="BF"/>
                <w:sz w:val="56"/>
                <w:szCs w:val="56"/>
              </w:rPr>
            </w:pPr>
            <w:r>
              <w:rPr>
                <w:noProof/>
                <w:sz w:val="54"/>
                <w:szCs w:val="54"/>
              </w:rPr>
              <w:drawing>
                <wp:inline distT="0" distB="0" distL="0" distR="0" wp14:anchorId="37E789FC" wp14:editId="6CE2A2DC">
                  <wp:extent cx="911034" cy="1049276"/>
                  <wp:effectExtent l="0" t="0" r="3810" b="0"/>
                  <wp:docPr id="1913825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25244" name="Picture 19138252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1200" cy="1095536"/>
                          </a:xfrm>
                          <a:prstGeom prst="rect">
                            <a:avLst/>
                          </a:prstGeom>
                        </pic:spPr>
                      </pic:pic>
                    </a:graphicData>
                  </a:graphic>
                </wp:inline>
              </w:drawing>
            </w:r>
          </w:p>
          <w:p w14:paraId="49447843" w14:textId="57DFEEEC" w:rsidR="002F1574" w:rsidRPr="00264970" w:rsidRDefault="002F1574" w:rsidP="00747F33">
            <w:pPr>
              <w:tabs>
                <w:tab w:val="left" w:pos="567"/>
              </w:tabs>
              <w:jc w:val="center"/>
              <w:rPr>
                <w:b/>
                <w:bCs/>
                <w:color w:val="000000" w:themeColor="text1"/>
                <w:sz w:val="72"/>
                <w:szCs w:val="72"/>
              </w:rPr>
            </w:pPr>
            <w:r w:rsidRPr="001316F6">
              <w:rPr>
                <w:b/>
                <w:bCs/>
                <w:color w:val="215E99" w:themeColor="text2" w:themeTint="BF"/>
                <w:sz w:val="56"/>
                <w:szCs w:val="56"/>
              </w:rPr>
              <w:t>Patient Participation Group</w:t>
            </w:r>
            <w:r w:rsidR="008D19E1">
              <w:rPr>
                <w:b/>
                <w:bCs/>
                <w:color w:val="215E99" w:themeColor="text2" w:themeTint="BF"/>
                <w:sz w:val="56"/>
                <w:szCs w:val="56"/>
              </w:rPr>
              <w:t xml:space="preserve"> News</w:t>
            </w:r>
          </w:p>
        </w:tc>
      </w:tr>
    </w:tbl>
    <w:p w14:paraId="7562ADB0" w14:textId="77777777" w:rsidR="002F1574" w:rsidRDefault="002F1574" w:rsidP="002F157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2C0523" w14:paraId="1CF7829B" w14:textId="77777777" w:rsidTr="0059645D">
        <w:trPr>
          <w:trHeight w:val="4073"/>
        </w:trPr>
        <w:tc>
          <w:tcPr>
            <w:tcW w:w="5342" w:type="dxa"/>
            <w:vAlign w:val="bottom"/>
          </w:tcPr>
          <w:p w14:paraId="0BDCB0DE" w14:textId="77777777" w:rsidR="008E2964" w:rsidRPr="008E2964" w:rsidRDefault="008E2964" w:rsidP="00515B21">
            <w:pPr>
              <w:rPr>
                <w:rFonts w:asciiTheme="majorHAnsi" w:hAnsiTheme="majorHAnsi" w:cs="Calibri"/>
                <w:b/>
                <w:bCs/>
                <w:color w:val="4C94D8" w:themeColor="text2" w:themeTint="80"/>
                <w:sz w:val="32"/>
                <w:szCs w:val="32"/>
                <w:shd w:val="clear" w:color="auto" w:fill="FFFFFF"/>
              </w:rPr>
            </w:pPr>
            <w:r w:rsidRPr="008E2964">
              <w:rPr>
                <w:rFonts w:asciiTheme="majorHAnsi" w:hAnsiTheme="majorHAnsi" w:cs="Calibri"/>
                <w:b/>
                <w:bCs/>
                <w:color w:val="4C94D8" w:themeColor="text2" w:themeTint="80"/>
                <w:sz w:val="32"/>
                <w:szCs w:val="32"/>
                <w:shd w:val="clear" w:color="auto" w:fill="FFFFFF"/>
              </w:rPr>
              <w:t>Patient Participation Group Awareness Week</w:t>
            </w:r>
          </w:p>
          <w:p w14:paraId="2C79ED39" w14:textId="77777777" w:rsidR="008E2964" w:rsidRDefault="008E2964" w:rsidP="00515B21">
            <w:pPr>
              <w:rPr>
                <w:rFonts w:ascii="Calibri" w:hAnsi="Calibri" w:cs="Calibri"/>
                <w:color w:val="000000"/>
                <w:shd w:val="clear" w:color="auto" w:fill="FFFFFF"/>
              </w:rPr>
            </w:pPr>
          </w:p>
          <w:p w14:paraId="26538218" w14:textId="11F71264" w:rsidR="009232E2" w:rsidRPr="00515B21" w:rsidRDefault="008E2964" w:rsidP="00515B21">
            <w:pPr>
              <w:rPr>
                <w:rFonts w:cs="Calibri"/>
                <w:color w:val="000000"/>
                <w:sz w:val="24"/>
                <w:szCs w:val="24"/>
                <w:shd w:val="clear" w:color="auto" w:fill="FFFFFF"/>
              </w:rPr>
            </w:pPr>
            <w:r w:rsidRPr="00097FA4">
              <w:rPr>
                <w:rFonts w:cs="Calibri"/>
                <w:color w:val="000000"/>
                <w:sz w:val="24"/>
                <w:szCs w:val="24"/>
                <w:shd w:val="clear" w:color="auto" w:fill="FFFFFF"/>
              </w:rPr>
              <w:t>This month, we celebrated Patient Participation Group Awareness Week by creating a poster board in the surgery to inform you about your PPG. We also conducted a survey to gather your experiences and views on the PPG and how we can develop it, to better serve you. Thank you to all who completed the survey; we will publish the results in our next newsletter.</w:t>
            </w:r>
          </w:p>
        </w:tc>
        <w:tc>
          <w:tcPr>
            <w:tcW w:w="4296" w:type="dxa"/>
            <w:vAlign w:val="bottom"/>
          </w:tcPr>
          <w:p w14:paraId="036A3968" w14:textId="77777777" w:rsidR="008F3806" w:rsidRDefault="008F3806" w:rsidP="0059645D">
            <w:pPr>
              <w:jc w:val="center"/>
              <w:rPr>
                <w:rFonts w:ascii="Calibri" w:hAnsi="Calibri" w:cs="Calibri"/>
                <w:color w:val="000000"/>
                <w:shd w:val="clear" w:color="auto" w:fill="FFFFFF"/>
              </w:rPr>
            </w:pPr>
          </w:p>
          <w:p w14:paraId="1C7B8296" w14:textId="6E749067" w:rsidR="008E2964" w:rsidRDefault="008E2964" w:rsidP="0059645D">
            <w:pPr>
              <w:jc w:val="center"/>
              <w:rPr>
                <w:color w:val="000000"/>
                <w:sz w:val="24"/>
                <w:szCs w:val="24"/>
                <w:shd w:val="clear" w:color="auto" w:fill="FFFFFF"/>
              </w:rPr>
            </w:pPr>
            <w:r>
              <w:rPr>
                <w:noProof/>
              </w:rPr>
              <w:drawing>
                <wp:inline distT="0" distB="0" distL="0" distR="0" wp14:anchorId="08D4BF06" wp14:editId="269A4160">
                  <wp:extent cx="2933393" cy="2048933"/>
                  <wp:effectExtent l="0" t="0" r="635" b="8890"/>
                  <wp:docPr id="40203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3123" name="Picture 402031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3589" cy="2356403"/>
                          </a:xfrm>
                          <a:prstGeom prst="rect">
                            <a:avLst/>
                          </a:prstGeom>
                        </pic:spPr>
                      </pic:pic>
                    </a:graphicData>
                  </a:graphic>
                </wp:inline>
              </w:drawing>
            </w:r>
          </w:p>
          <w:p w14:paraId="6CB2A882" w14:textId="27EF7E37" w:rsidR="008E2964" w:rsidRPr="00097FA4" w:rsidRDefault="008E2964" w:rsidP="0059645D">
            <w:pPr>
              <w:jc w:val="center"/>
              <w:rPr>
                <w:sz w:val="24"/>
                <w:szCs w:val="24"/>
              </w:rPr>
            </w:pPr>
          </w:p>
        </w:tc>
      </w:tr>
      <w:tr w:rsidR="000702AD" w14:paraId="32C7EC42" w14:textId="77777777" w:rsidTr="000702AD">
        <w:trPr>
          <w:trHeight w:val="4073"/>
        </w:trPr>
        <w:tc>
          <w:tcPr>
            <w:tcW w:w="9638" w:type="dxa"/>
            <w:gridSpan w:val="2"/>
          </w:tcPr>
          <w:p w14:paraId="379D6BDE" w14:textId="77777777" w:rsidR="000702AD" w:rsidRDefault="000702A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4248"/>
            </w:tblGrid>
            <w:tr w:rsidR="00D661F8" w:rsidRPr="000702AD" w14:paraId="109405CD" w14:textId="77777777" w:rsidTr="00D661F8">
              <w:trPr>
                <w:trHeight w:val="1817"/>
              </w:trPr>
              <w:tc>
                <w:tcPr>
                  <w:tcW w:w="5174" w:type="dxa"/>
                  <w:vMerge w:val="restart"/>
                </w:tcPr>
                <w:p w14:paraId="2FDE74D7" w14:textId="77777777" w:rsidR="00D661F8" w:rsidRPr="00C93CB0" w:rsidRDefault="00D661F8" w:rsidP="000444A4">
                  <w:pPr>
                    <w:pStyle w:val="Heading3"/>
                    <w:rPr>
                      <w:rFonts w:eastAsia="Times New Roman" w:cs="Times New Roman"/>
                      <w:b/>
                      <w:bCs/>
                      <w:color w:val="4C94D8" w:themeColor="text2" w:themeTint="80"/>
                      <w:kern w:val="0"/>
                      <w:sz w:val="32"/>
                      <w:szCs w:val="32"/>
                      <w:lang w:eastAsia="en-GB"/>
                      <w14:ligatures w14:val="none"/>
                    </w:rPr>
                  </w:pPr>
                  <w:r w:rsidRPr="00C93CB0">
                    <w:rPr>
                      <w:rFonts w:ascii="Segoe UI Emoji" w:eastAsia="Times New Roman" w:hAnsi="Segoe UI Emoji" w:cs="Segoe UI Emoji"/>
                      <w:b/>
                      <w:bCs/>
                      <w:color w:val="auto"/>
                      <w:kern w:val="0"/>
                      <w:sz w:val="27"/>
                      <w:szCs w:val="27"/>
                      <w:lang w:eastAsia="en-GB"/>
                      <w14:ligatures w14:val="none"/>
                    </w:rPr>
                    <w:t>🫀</w:t>
                  </w:r>
                  <w:r w:rsidRPr="00C93CB0">
                    <w:rPr>
                      <w:rFonts w:ascii="Times New Roman" w:eastAsia="Times New Roman" w:hAnsi="Times New Roman" w:cs="Times New Roman"/>
                      <w:b/>
                      <w:bCs/>
                      <w:color w:val="auto"/>
                      <w:kern w:val="0"/>
                      <w:sz w:val="27"/>
                      <w:szCs w:val="27"/>
                      <w:lang w:eastAsia="en-GB"/>
                      <w14:ligatures w14:val="none"/>
                    </w:rPr>
                    <w:t xml:space="preserve"> </w:t>
                  </w:r>
                  <w:r w:rsidRPr="00C93CB0">
                    <w:rPr>
                      <w:rFonts w:eastAsia="Times New Roman" w:cs="Times New Roman"/>
                      <w:b/>
                      <w:bCs/>
                      <w:color w:val="4C94D8" w:themeColor="text2" w:themeTint="80"/>
                      <w:kern w:val="0"/>
                      <w:sz w:val="32"/>
                      <w:szCs w:val="32"/>
                      <w:lang w:eastAsia="en-GB"/>
                      <w14:ligatures w14:val="none"/>
                    </w:rPr>
                    <w:t>Updat</w:t>
                  </w:r>
                  <w:r>
                    <w:rPr>
                      <w:rFonts w:eastAsia="Times New Roman" w:cs="Times New Roman"/>
                      <w:b/>
                      <w:bCs/>
                      <w:color w:val="4C94D8" w:themeColor="text2" w:themeTint="80"/>
                      <w:kern w:val="0"/>
                      <w:sz w:val="32"/>
                      <w:szCs w:val="32"/>
                      <w:lang w:eastAsia="en-GB"/>
                      <w14:ligatures w14:val="none"/>
                    </w:rPr>
                    <w:t>e</w:t>
                  </w:r>
                  <w:r w:rsidRPr="00C93CB0">
                    <w:rPr>
                      <w:rFonts w:eastAsia="Times New Roman" w:cs="Times New Roman"/>
                      <w:b/>
                      <w:bCs/>
                      <w:color w:val="4C94D8" w:themeColor="text2" w:themeTint="80"/>
                      <w:kern w:val="0"/>
                      <w:sz w:val="32"/>
                      <w:szCs w:val="32"/>
                      <w:lang w:eastAsia="en-GB"/>
                      <w14:ligatures w14:val="none"/>
                    </w:rPr>
                    <w:t xml:space="preserve"> on Cardiac Services at Torbay Hospital</w:t>
                  </w:r>
                </w:p>
                <w:p w14:paraId="105F3770" w14:textId="3FD6D0C8" w:rsidR="00D661F8" w:rsidRDefault="00D661F8" w:rsidP="000444A4">
                  <w:pPr>
                    <w:rPr>
                      <w:rFonts w:eastAsia="Times New Roman" w:cs="Times New Roman"/>
                      <w:kern w:val="0"/>
                      <w:sz w:val="24"/>
                      <w:szCs w:val="24"/>
                      <w:lang w:eastAsia="en-GB"/>
                      <w14:ligatures w14:val="none"/>
                    </w:rPr>
                  </w:pPr>
                  <w:r w:rsidRPr="00C93CB0">
                    <w:rPr>
                      <w:rFonts w:eastAsia="Times New Roman" w:cs="Times New Roman"/>
                      <w:kern w:val="0"/>
                      <w:sz w:val="24"/>
                      <w:szCs w:val="24"/>
                      <w:lang w:eastAsia="en-GB"/>
                      <w14:ligatures w14:val="none"/>
                    </w:rPr>
                    <w:t xml:space="preserve">We’re pleased to share some positive news about local cardiac care, following concerns about the possible relocation of emergency procedures </w:t>
                  </w:r>
                  <w:r w:rsidRPr="000444A4">
                    <w:rPr>
                      <w:rFonts w:ascii="Calibri" w:eastAsia="Times New Roman" w:hAnsi="Calibri" w:cs="Calibri"/>
                      <w:kern w:val="0"/>
                      <w:sz w:val="24"/>
                      <w:szCs w:val="24"/>
                      <w:lang w:eastAsia="en-GB"/>
                      <w14:ligatures w14:val="none"/>
                    </w:rPr>
                    <w:t xml:space="preserve">specifically out-of-hours </w:t>
                  </w:r>
                  <w:proofErr w:type="spellStart"/>
                  <w:r w:rsidRPr="000444A4">
                    <w:rPr>
                      <w:rFonts w:ascii="Calibri" w:eastAsia="Times New Roman" w:hAnsi="Calibri" w:cs="Calibri"/>
                      <w:kern w:val="0"/>
                      <w:sz w:val="24"/>
                      <w:szCs w:val="24"/>
                      <w:lang w:eastAsia="en-GB"/>
                      <w14:ligatures w14:val="none"/>
                    </w:rPr>
                    <w:t>pPCI</w:t>
                  </w:r>
                  <w:proofErr w:type="spellEnd"/>
                  <w:r w:rsidRPr="000444A4">
                    <w:rPr>
                      <w:rFonts w:ascii="Calibri" w:eastAsia="Times New Roman" w:hAnsi="Calibri" w:cs="Calibri"/>
                      <w:kern w:val="0"/>
                      <w:sz w:val="24"/>
                      <w:szCs w:val="24"/>
                      <w:lang w:eastAsia="en-GB"/>
                      <w14:ligatures w14:val="none"/>
                    </w:rPr>
                    <w:t xml:space="preserve"> (primary Percutaneous Coronary Intervention) </w:t>
                  </w:r>
                  <w:r w:rsidRPr="00C93CB0">
                    <w:rPr>
                      <w:rFonts w:eastAsia="Times New Roman" w:cs="Times New Roman"/>
                      <w:kern w:val="0"/>
                      <w:sz w:val="24"/>
                      <w:szCs w:val="24"/>
                      <w:lang w:eastAsia="en-GB"/>
                      <w14:ligatures w14:val="none"/>
                    </w:rPr>
                    <w:t>from Torbay Hospital to Exeter</w:t>
                  </w:r>
                  <w:r>
                    <w:rPr>
                      <w:rFonts w:eastAsia="Times New Roman" w:cs="Times New Roman"/>
                      <w:kern w:val="0"/>
                      <w:sz w:val="24"/>
                      <w:szCs w:val="24"/>
                      <w:lang w:eastAsia="en-GB"/>
                      <w14:ligatures w14:val="none"/>
                    </w:rPr>
                    <w:t>.</w:t>
                  </w:r>
                </w:p>
                <w:p w14:paraId="02B20357" w14:textId="77777777" w:rsidR="00D661F8" w:rsidRPr="000444A4" w:rsidRDefault="00D661F8" w:rsidP="000444A4">
                  <w:pPr>
                    <w:rPr>
                      <w:rFonts w:ascii="Times New Roman" w:eastAsia="Times New Roman" w:hAnsi="Times New Roman" w:cs="Times New Roman"/>
                      <w:kern w:val="0"/>
                      <w:sz w:val="24"/>
                      <w:szCs w:val="24"/>
                      <w:lang w:eastAsia="en-GB"/>
                      <w14:ligatures w14:val="none"/>
                    </w:rPr>
                  </w:pPr>
                </w:p>
                <w:p w14:paraId="32E676E6" w14:textId="77777777" w:rsidR="00D661F8" w:rsidRDefault="00D661F8" w:rsidP="000444A4">
                  <w:pPr>
                    <w:spacing w:before="100" w:beforeAutospacing="1" w:after="100" w:afterAutospacing="1"/>
                    <w:rPr>
                      <w:rFonts w:eastAsia="Times New Roman" w:cs="Times New Roman"/>
                      <w:b/>
                      <w:bCs/>
                      <w:kern w:val="0"/>
                      <w:sz w:val="24"/>
                      <w:szCs w:val="24"/>
                      <w:lang w:eastAsia="en-GB"/>
                      <w14:ligatures w14:val="none"/>
                    </w:rPr>
                  </w:pPr>
                  <w:r w:rsidRPr="00C93CB0">
                    <w:rPr>
                      <w:rFonts w:ascii="Segoe UI Emoji" w:eastAsia="Times New Roman" w:hAnsi="Segoe UI Emoji" w:cs="Segoe UI Emoji"/>
                      <w:kern w:val="0"/>
                      <w:sz w:val="24"/>
                      <w:szCs w:val="24"/>
                      <w:lang w:eastAsia="en-GB"/>
                      <w14:ligatures w14:val="none"/>
                    </w:rPr>
                    <w:t>➡️</w:t>
                  </w:r>
                  <w:r w:rsidRPr="00C93CB0">
                    <w:rPr>
                      <w:rFonts w:eastAsia="Times New Roman" w:cs="Times New Roman"/>
                      <w:kern w:val="0"/>
                      <w:sz w:val="24"/>
                      <w:szCs w:val="24"/>
                      <w:lang w:eastAsia="en-GB"/>
                      <w14:ligatures w14:val="none"/>
                    </w:rPr>
                    <w:t xml:space="preserve"> </w:t>
                  </w:r>
                  <w:r w:rsidRPr="00C93CB0">
                    <w:rPr>
                      <w:rFonts w:eastAsia="Times New Roman" w:cs="Times New Roman"/>
                      <w:b/>
                      <w:bCs/>
                      <w:kern w:val="0"/>
                      <w:sz w:val="24"/>
                      <w:szCs w:val="24"/>
                      <w:lang w:eastAsia="en-GB"/>
                      <w14:ligatures w14:val="none"/>
                    </w:rPr>
                    <w:t>T</w:t>
                  </w:r>
                  <w:r>
                    <w:rPr>
                      <w:rFonts w:eastAsia="Times New Roman" w:cs="Times New Roman"/>
                      <w:b/>
                      <w:bCs/>
                      <w:kern w:val="0"/>
                      <w:sz w:val="24"/>
                      <w:szCs w:val="24"/>
                      <w:lang w:eastAsia="en-GB"/>
                      <w14:ligatures w14:val="none"/>
                    </w:rPr>
                    <w:t>h</w:t>
                  </w:r>
                  <w:r w:rsidRPr="00C93CB0">
                    <w:rPr>
                      <w:rFonts w:eastAsia="Times New Roman" w:cs="Times New Roman"/>
                      <w:b/>
                      <w:bCs/>
                      <w:kern w:val="0"/>
                      <w:sz w:val="24"/>
                      <w:szCs w:val="24"/>
                      <w:lang w:eastAsia="en-GB"/>
                      <w14:ligatures w14:val="none"/>
                    </w:rPr>
                    <w:t>e proposal to move these emergency services has now been withdrawn.</w:t>
                  </w:r>
                </w:p>
                <w:p w14:paraId="48E40653" w14:textId="6B2BFE03" w:rsidR="00D661F8" w:rsidRPr="000702AD" w:rsidRDefault="00D661F8" w:rsidP="000444A4">
                  <w:pPr>
                    <w:spacing w:before="100" w:beforeAutospacing="1" w:after="100" w:afterAutospacing="1"/>
                    <w:rPr>
                      <w:rFonts w:eastAsia="Times New Roman" w:cs="Times New Roman"/>
                      <w:kern w:val="0"/>
                      <w:sz w:val="24"/>
                      <w:szCs w:val="24"/>
                      <w:lang w:eastAsia="en-GB"/>
                      <w14:ligatures w14:val="none"/>
                    </w:rPr>
                  </w:pPr>
                  <w:r w:rsidRPr="00C93CB0">
                    <w:rPr>
                      <w:rFonts w:eastAsia="Times New Roman" w:cs="Times New Roman"/>
                      <w:kern w:val="0"/>
                      <w:sz w:val="24"/>
                      <w:szCs w:val="24"/>
                      <w:lang w:eastAsia="en-GB"/>
                      <w14:ligatures w14:val="none"/>
                    </w:rPr>
                    <w:t xml:space="preserve">This welcome decision is the result of determined campaigning by </w:t>
                  </w:r>
                  <w:proofErr w:type="gramStart"/>
                  <w:r w:rsidRPr="00C93CB0">
                    <w:rPr>
                      <w:rFonts w:eastAsia="Times New Roman" w:cs="Times New Roman"/>
                      <w:kern w:val="0"/>
                      <w:sz w:val="24"/>
                      <w:szCs w:val="24"/>
                      <w:lang w:eastAsia="en-GB"/>
                      <w14:ligatures w14:val="none"/>
                    </w:rPr>
                    <w:t>local residents</w:t>
                  </w:r>
                  <w:proofErr w:type="gramEnd"/>
                  <w:r w:rsidRPr="00C93CB0">
                    <w:rPr>
                      <w:rFonts w:eastAsia="Times New Roman" w:cs="Times New Roman"/>
                      <w:kern w:val="0"/>
                      <w:sz w:val="24"/>
                      <w:szCs w:val="24"/>
                      <w:lang w:eastAsia="en-GB"/>
                      <w14:ligatures w14:val="none"/>
                    </w:rPr>
                    <w:t xml:space="preserve">, healthcare professionals, </w:t>
                  </w:r>
                  <w:r>
                    <w:rPr>
                      <w:rFonts w:eastAsia="Times New Roman" w:cs="Times New Roman"/>
                      <w:kern w:val="0"/>
                      <w:sz w:val="24"/>
                      <w:szCs w:val="24"/>
                      <w:lang w:eastAsia="en-GB"/>
                      <w14:ligatures w14:val="none"/>
                    </w:rPr>
                    <w:t xml:space="preserve">patients, </w:t>
                  </w:r>
                  <w:r w:rsidRPr="00C93CB0">
                    <w:rPr>
                      <w:rFonts w:eastAsia="Times New Roman" w:cs="Times New Roman"/>
                      <w:kern w:val="0"/>
                      <w:sz w:val="24"/>
                      <w:szCs w:val="24"/>
                      <w:lang w:eastAsia="en-GB"/>
                      <w14:ligatures w14:val="none"/>
                    </w:rPr>
                    <w:t>and our MPs. A heartfelt thank you to everyone wh</w:t>
                  </w:r>
                  <w:r>
                    <w:rPr>
                      <w:rFonts w:eastAsia="Times New Roman" w:cs="Times New Roman"/>
                      <w:kern w:val="0"/>
                      <w:sz w:val="24"/>
                      <w:szCs w:val="24"/>
                      <w:lang w:eastAsia="en-GB"/>
                      <w14:ligatures w14:val="none"/>
                    </w:rPr>
                    <w:t xml:space="preserve">o </w:t>
                  </w:r>
                  <w:r w:rsidRPr="00C93CB0">
                    <w:rPr>
                      <w:rFonts w:eastAsia="Times New Roman" w:cs="Times New Roman"/>
                      <w:kern w:val="0"/>
                      <w:sz w:val="24"/>
                      <w:szCs w:val="24"/>
                      <w:lang w:eastAsia="en-GB"/>
                      <w14:ligatures w14:val="none"/>
                    </w:rPr>
                    <w:t xml:space="preserve">spoke up to safeguard patient safety — your efforts </w:t>
                  </w:r>
                  <w:r>
                    <w:rPr>
                      <w:rFonts w:eastAsia="Times New Roman" w:cs="Times New Roman"/>
                      <w:kern w:val="0"/>
                      <w:sz w:val="24"/>
                      <w:szCs w:val="24"/>
                      <w:lang w:eastAsia="en-GB"/>
                      <w14:ligatures w14:val="none"/>
                    </w:rPr>
                    <w:t>really</w:t>
                  </w:r>
                  <w:r w:rsidRPr="00C93CB0">
                    <w:rPr>
                      <w:rFonts w:eastAsia="Times New Roman" w:cs="Times New Roman"/>
                      <w:kern w:val="0"/>
                      <w:sz w:val="24"/>
                      <w:szCs w:val="24"/>
                      <w:lang w:eastAsia="en-GB"/>
                      <w14:ligatures w14:val="none"/>
                    </w:rPr>
                    <w:t xml:space="preserve"> made a difference.</w:t>
                  </w:r>
                </w:p>
              </w:tc>
              <w:tc>
                <w:tcPr>
                  <w:tcW w:w="4248" w:type="dxa"/>
                  <w:vAlign w:val="bottom"/>
                </w:tcPr>
                <w:p w14:paraId="4EB8C5EF" w14:textId="77777777" w:rsidR="00D661F8" w:rsidRDefault="00D661F8" w:rsidP="00D661F8">
                  <w:pPr>
                    <w:rPr>
                      <w:rFonts w:ascii="Aptos" w:eastAsia="Times New Roman" w:hAnsi="Aptos" w:cs="Times New Roman"/>
                      <w:kern w:val="0"/>
                      <w:sz w:val="24"/>
                      <w:szCs w:val="24"/>
                      <w:lang w:eastAsia="en-GB"/>
                      <w14:ligatures w14:val="none"/>
                    </w:rPr>
                  </w:pPr>
                </w:p>
                <w:p w14:paraId="2B69D81C" w14:textId="28CCAA94" w:rsidR="00D661F8" w:rsidRDefault="00D661F8" w:rsidP="00D661F8">
                  <w:pPr>
                    <w:jc w:val="center"/>
                    <w:rPr>
                      <w:rFonts w:ascii="Aptos" w:eastAsia="Times New Roman" w:hAnsi="Aptos" w:cs="Times New Roman"/>
                      <w:kern w:val="0"/>
                      <w:sz w:val="24"/>
                      <w:szCs w:val="24"/>
                      <w:lang w:eastAsia="en-GB"/>
                      <w14:ligatures w14:val="none"/>
                    </w:rPr>
                  </w:pPr>
                  <w:r>
                    <w:rPr>
                      <w:rFonts w:ascii="Aptos" w:eastAsia="Times New Roman" w:hAnsi="Aptos" w:cs="Times New Roman"/>
                      <w:noProof/>
                      <w:kern w:val="0"/>
                      <w:sz w:val="24"/>
                      <w:szCs w:val="24"/>
                      <w:lang w:eastAsia="en-GB"/>
                    </w:rPr>
                    <w:drawing>
                      <wp:inline distT="0" distB="0" distL="0" distR="0" wp14:anchorId="5AA4F970" wp14:editId="7838EBDC">
                        <wp:extent cx="900443" cy="1348952"/>
                        <wp:effectExtent l="0" t="0" r="0" b="3810"/>
                        <wp:docPr id="1889597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97803" name="Picture 18895978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443" cy="1348952"/>
                                </a:xfrm>
                                <a:prstGeom prst="rect">
                                  <a:avLst/>
                                </a:prstGeom>
                              </pic:spPr>
                            </pic:pic>
                          </a:graphicData>
                        </a:graphic>
                      </wp:inline>
                    </w:drawing>
                  </w:r>
                </w:p>
                <w:p w14:paraId="4D96A1E3" w14:textId="77777777" w:rsidR="00D661F8" w:rsidRDefault="00D661F8" w:rsidP="00D661F8">
                  <w:pPr>
                    <w:rPr>
                      <w:rFonts w:ascii="Aptos" w:eastAsia="Times New Roman" w:hAnsi="Aptos" w:cs="Times New Roman"/>
                      <w:kern w:val="0"/>
                      <w:sz w:val="24"/>
                      <w:szCs w:val="24"/>
                      <w:lang w:eastAsia="en-GB"/>
                      <w14:ligatures w14:val="none"/>
                    </w:rPr>
                  </w:pPr>
                </w:p>
                <w:p w14:paraId="64A0A942" w14:textId="457DACC0" w:rsidR="00D661F8" w:rsidRPr="002C0523" w:rsidRDefault="00D661F8" w:rsidP="00D661F8">
                  <w:pPr>
                    <w:rPr>
                      <w:rFonts w:ascii="Aptos" w:eastAsia="Times New Roman" w:hAnsi="Aptos" w:cs="Times New Roman"/>
                      <w:kern w:val="0"/>
                      <w:sz w:val="24"/>
                      <w:szCs w:val="24"/>
                      <w:lang w:eastAsia="en-GB"/>
                      <w14:ligatures w14:val="none"/>
                    </w:rPr>
                  </w:pPr>
                  <w:r w:rsidRPr="000444A4">
                    <w:rPr>
                      <w:rFonts w:ascii="Aptos" w:eastAsia="Times New Roman" w:hAnsi="Aptos" w:cs="Times New Roman"/>
                      <w:kern w:val="0"/>
                      <w:sz w:val="24"/>
                      <w:szCs w:val="24"/>
                      <w:lang w:eastAsia="en-GB"/>
                      <w14:ligatures w14:val="none"/>
                    </w:rPr>
                    <w:t>NHS Devon will now draw up a broader cardiology strategy, with their initial plans due in July.</w:t>
                  </w:r>
                </w:p>
                <w:p w14:paraId="1ECF44ED" w14:textId="602CA979" w:rsidR="00D661F8" w:rsidRPr="00D661F8" w:rsidRDefault="00D661F8" w:rsidP="00D661F8">
                  <w:pPr>
                    <w:spacing w:before="100" w:beforeAutospacing="1" w:after="100" w:afterAutospacing="1"/>
                    <w:rPr>
                      <w:rFonts w:ascii="Aptos" w:eastAsia="Times New Roman" w:hAnsi="Aptos" w:cs="Times New Roman"/>
                      <w:kern w:val="0"/>
                      <w:sz w:val="24"/>
                      <w:szCs w:val="24"/>
                      <w:lang w:eastAsia="en-GB"/>
                      <w14:ligatures w14:val="none"/>
                    </w:rPr>
                  </w:pPr>
                  <w:r w:rsidRPr="00C93CB0">
                    <w:rPr>
                      <w:rFonts w:ascii="Segoe UI Emoji" w:eastAsia="Times New Roman" w:hAnsi="Segoe UI Emoji" w:cs="Segoe UI Emoji"/>
                      <w:kern w:val="0"/>
                      <w:sz w:val="24"/>
                      <w:szCs w:val="24"/>
                      <w:lang w:eastAsia="en-GB"/>
                      <w14:ligatures w14:val="none"/>
                    </w:rPr>
                    <w:t>🔗</w:t>
                  </w:r>
                  <w:r w:rsidRPr="00C93CB0">
                    <w:rPr>
                      <w:rFonts w:ascii="Aptos" w:eastAsia="Times New Roman" w:hAnsi="Aptos" w:cs="Times New Roman"/>
                      <w:kern w:val="0"/>
                      <w:sz w:val="24"/>
                      <w:szCs w:val="24"/>
                      <w:lang w:eastAsia="en-GB"/>
                      <w14:ligatures w14:val="none"/>
                    </w:rPr>
                    <w:t xml:space="preserve"> You can read the latest updates directly from NHS Devon here: </w:t>
                  </w:r>
                  <w:hyperlink r:id="rId11" w:history="1">
                    <w:r w:rsidRPr="002C0523">
                      <w:rPr>
                        <w:color w:val="0000FF"/>
                        <w:u w:val="single"/>
                      </w:rPr>
                      <w:t>Cardiology - One Devon</w:t>
                    </w:r>
                  </w:hyperlink>
                </w:p>
              </w:tc>
            </w:tr>
            <w:tr w:rsidR="00D661F8" w:rsidRPr="000702AD" w14:paraId="18BF1896" w14:textId="77777777" w:rsidTr="00D661F8">
              <w:trPr>
                <w:trHeight w:val="1816"/>
              </w:trPr>
              <w:tc>
                <w:tcPr>
                  <w:tcW w:w="5174" w:type="dxa"/>
                  <w:vMerge/>
                </w:tcPr>
                <w:p w14:paraId="392482F3" w14:textId="77777777" w:rsidR="00D661F8" w:rsidRPr="00C93CB0" w:rsidRDefault="00D661F8" w:rsidP="000444A4">
                  <w:pPr>
                    <w:pStyle w:val="Heading3"/>
                    <w:rPr>
                      <w:rFonts w:ascii="Segoe UI Emoji" w:eastAsia="Times New Roman" w:hAnsi="Segoe UI Emoji" w:cs="Segoe UI Emoji"/>
                      <w:b/>
                      <w:bCs/>
                      <w:color w:val="auto"/>
                      <w:kern w:val="0"/>
                      <w:sz w:val="27"/>
                      <w:szCs w:val="27"/>
                      <w:lang w:eastAsia="en-GB"/>
                      <w14:ligatures w14:val="none"/>
                    </w:rPr>
                  </w:pPr>
                </w:p>
              </w:tc>
              <w:tc>
                <w:tcPr>
                  <w:tcW w:w="4248" w:type="dxa"/>
                  <w:vAlign w:val="bottom"/>
                </w:tcPr>
                <w:p w14:paraId="48C06A69" w14:textId="77777777" w:rsidR="00D661F8" w:rsidRDefault="00D661F8" w:rsidP="00D661F8">
                  <w:pPr>
                    <w:jc w:val="center"/>
                    <w:rPr>
                      <w:rFonts w:ascii="Aptos" w:eastAsia="Times New Roman" w:hAnsi="Aptos" w:cs="Times New Roman"/>
                      <w:kern w:val="0"/>
                      <w:sz w:val="24"/>
                      <w:szCs w:val="24"/>
                      <w:lang w:eastAsia="en-GB"/>
                      <w14:ligatures w14:val="none"/>
                    </w:rPr>
                  </w:pPr>
                </w:p>
              </w:tc>
            </w:tr>
          </w:tbl>
          <w:p w14:paraId="0D7A958D" w14:textId="77777777" w:rsidR="000702AD" w:rsidRDefault="000702AD" w:rsidP="000702AD">
            <w:pPr>
              <w:rPr>
                <w:rFonts w:ascii="Calibri" w:hAnsi="Calibri" w:cs="Calibri"/>
                <w:color w:val="000000"/>
                <w:shd w:val="clear" w:color="auto" w:fill="FFFFFF"/>
              </w:rPr>
            </w:pPr>
          </w:p>
        </w:tc>
      </w:tr>
      <w:tr w:rsidR="002C0523" w14:paraId="5A2F4804" w14:textId="77777777" w:rsidTr="00C93CB0">
        <w:tc>
          <w:tcPr>
            <w:tcW w:w="5342" w:type="dxa"/>
            <w:vAlign w:val="center"/>
          </w:tcPr>
          <w:p w14:paraId="435154EB" w14:textId="2C7C3E77" w:rsidR="000702AD" w:rsidRPr="00F943B6" w:rsidRDefault="000702AD" w:rsidP="000702AD">
            <w:pPr>
              <w:spacing w:before="100" w:beforeAutospacing="1" w:after="100" w:afterAutospacing="1"/>
              <w:outlineLvl w:val="2"/>
              <w:rPr>
                <w:rFonts w:asciiTheme="majorHAnsi" w:eastAsia="Times New Roman" w:hAnsiTheme="majorHAnsi" w:cs="Times New Roman"/>
                <w:b/>
                <w:bCs/>
                <w:color w:val="4C94D8" w:themeColor="text2" w:themeTint="80"/>
                <w:kern w:val="0"/>
                <w:sz w:val="32"/>
                <w:szCs w:val="32"/>
                <w:lang w:eastAsia="en-GB"/>
                <w14:ligatures w14:val="none"/>
              </w:rPr>
            </w:pPr>
            <w:r w:rsidRPr="00373DA3">
              <w:rPr>
                <w:rFonts w:ascii="Segoe UI Emoji" w:eastAsia="Times New Roman" w:hAnsi="Segoe UI Emoji" w:cs="Segoe UI Emoji"/>
                <w:b/>
                <w:bCs/>
                <w:kern w:val="0"/>
                <w:sz w:val="24"/>
                <w:szCs w:val="24"/>
                <w:lang w:eastAsia="en-GB"/>
                <w14:ligatures w14:val="none"/>
              </w:rPr>
              <w:lastRenderedPageBreak/>
              <w:t>🌸</w:t>
            </w:r>
            <w:r w:rsidRPr="00373DA3">
              <w:rPr>
                <w:rFonts w:eastAsia="Times New Roman" w:cs="Times New Roman"/>
                <w:b/>
                <w:bCs/>
                <w:kern w:val="0"/>
                <w:sz w:val="24"/>
                <w:szCs w:val="24"/>
                <w:lang w:eastAsia="en-GB"/>
                <w14:ligatures w14:val="none"/>
              </w:rPr>
              <w:t xml:space="preserve"> </w:t>
            </w:r>
            <w:r w:rsidRPr="00E3476A">
              <w:rPr>
                <w:rFonts w:asciiTheme="majorHAnsi" w:eastAsia="Times New Roman" w:hAnsiTheme="majorHAnsi" w:cs="Times New Roman"/>
                <w:b/>
                <w:bCs/>
                <w:color w:val="4C94D8" w:themeColor="text2" w:themeTint="80"/>
                <w:kern w:val="0"/>
                <w:sz w:val="32"/>
                <w:szCs w:val="32"/>
                <w:lang w:eastAsia="en-GB"/>
                <w14:ligatures w14:val="none"/>
              </w:rPr>
              <w:t>Support for New Mums – MotherBorn Collective</w:t>
            </w:r>
          </w:p>
          <w:p w14:paraId="122CB982" w14:textId="77777777" w:rsidR="000702AD" w:rsidRPr="00373DA3" w:rsidRDefault="000702AD" w:rsidP="000702AD">
            <w:pPr>
              <w:spacing w:line="264" w:lineRule="atLeast"/>
              <w:textAlignment w:val="baseline"/>
              <w:outlineLvl w:val="4"/>
              <w:rPr>
                <w:rFonts w:eastAsia="Times New Roman" w:cs="Arial"/>
                <w:b/>
                <w:bCs/>
                <w:color w:val="000000"/>
                <w:kern w:val="0"/>
                <w:sz w:val="24"/>
                <w:szCs w:val="24"/>
                <w:lang w:eastAsia="en-GB"/>
                <w14:ligatures w14:val="none"/>
              </w:rPr>
            </w:pPr>
            <w:r w:rsidRPr="00373DA3">
              <w:rPr>
                <w:rFonts w:eastAsia="Times New Roman" w:cs="Arial"/>
                <w:color w:val="404040"/>
                <w:kern w:val="0"/>
                <w:sz w:val="24"/>
                <w:szCs w:val="24"/>
                <w:bdr w:val="none" w:sz="0" w:space="0" w:color="auto" w:frame="1"/>
                <w:lang w:eastAsia="en-GB"/>
                <w14:ligatures w14:val="none"/>
              </w:rPr>
              <w:t>Empowering mothers and families in and around Kingsbridge, South Devon with compassionate support, services and community</w:t>
            </w:r>
          </w:p>
          <w:p w14:paraId="58D57995" w14:textId="77777777" w:rsidR="000702AD" w:rsidRPr="00373DA3" w:rsidRDefault="000702AD" w:rsidP="000702AD">
            <w:pPr>
              <w:spacing w:before="100" w:beforeAutospacing="1" w:after="100" w:afterAutospacing="1"/>
              <w:rPr>
                <w:rFonts w:eastAsia="Times New Roman" w:cs="Times New Roman"/>
                <w:kern w:val="0"/>
                <w:sz w:val="24"/>
                <w:szCs w:val="24"/>
                <w:lang w:eastAsia="en-GB"/>
                <w14:ligatures w14:val="none"/>
              </w:rPr>
            </w:pPr>
            <w:r w:rsidRPr="00373DA3">
              <w:rPr>
                <w:rFonts w:eastAsia="Times New Roman" w:cs="Times New Roman"/>
                <w:kern w:val="0"/>
                <w:sz w:val="24"/>
                <w:szCs w:val="24"/>
                <w:lang w:eastAsia="en-GB"/>
                <w14:ligatures w14:val="none"/>
              </w:rPr>
              <w:t xml:space="preserve">Becoming a parent is a joyful yet demanding time, and postnatal support is vital for a mother’s wellbeing and her baby’s healthy development. </w:t>
            </w:r>
            <w:r w:rsidRPr="004A1F3B">
              <w:rPr>
                <w:rFonts w:eastAsia="Times New Roman" w:cs="Times New Roman"/>
                <w:kern w:val="0"/>
                <w:sz w:val="24"/>
                <w:szCs w:val="24"/>
                <w:lang w:eastAsia="en-GB"/>
                <w14:ligatures w14:val="none"/>
              </w:rPr>
              <w:t xml:space="preserve">A key aspect of postnatal support is </w:t>
            </w:r>
            <w:proofErr w:type="gramStart"/>
            <w:r w:rsidRPr="00373DA3">
              <w:rPr>
                <w:rFonts w:eastAsia="Times New Roman" w:cs="Times New Roman"/>
                <w:kern w:val="0"/>
                <w:sz w:val="24"/>
                <w:szCs w:val="24"/>
                <w:lang w:eastAsia="en-GB"/>
                <w14:ligatures w14:val="none"/>
              </w:rPr>
              <w:t>Social</w:t>
            </w:r>
            <w:proofErr w:type="gramEnd"/>
            <w:r w:rsidRPr="00373DA3">
              <w:rPr>
                <w:rFonts w:eastAsia="Times New Roman" w:cs="Times New Roman"/>
                <w:kern w:val="0"/>
                <w:sz w:val="24"/>
                <w:szCs w:val="24"/>
                <w:lang w:eastAsia="en-GB"/>
                <w14:ligatures w14:val="none"/>
              </w:rPr>
              <w:t xml:space="preserve"> support—whether emotional, practical, or informational—can make all the difference.</w:t>
            </w:r>
          </w:p>
          <w:p w14:paraId="4C6300DF" w14:textId="77777777" w:rsidR="00D661F8" w:rsidRDefault="000702AD" w:rsidP="00D661F8">
            <w:pPr>
              <w:spacing w:before="100" w:beforeAutospacing="1" w:after="100" w:afterAutospacing="1"/>
              <w:rPr>
                <w:rFonts w:eastAsia="Times New Roman" w:cs="Times New Roman"/>
                <w:kern w:val="0"/>
                <w:sz w:val="24"/>
                <w:szCs w:val="24"/>
                <w:lang w:eastAsia="en-GB"/>
                <w14:ligatures w14:val="none"/>
              </w:rPr>
            </w:pPr>
            <w:r w:rsidRPr="00373DA3">
              <w:rPr>
                <w:rFonts w:eastAsia="Times New Roman" w:cs="Times New Roman"/>
                <w:b/>
                <w:bCs/>
                <w:kern w:val="0"/>
                <w:sz w:val="24"/>
                <w:szCs w:val="24"/>
                <w:lang w:eastAsia="en-GB"/>
                <w14:ligatures w14:val="none"/>
              </w:rPr>
              <w:t>MotherBorn Collective</w:t>
            </w:r>
            <w:r w:rsidRPr="00373DA3">
              <w:rPr>
                <w:rFonts w:eastAsia="Times New Roman" w:cs="Times New Roman"/>
                <w:kern w:val="0"/>
                <w:sz w:val="24"/>
                <w:szCs w:val="24"/>
                <w:lang w:eastAsia="en-GB"/>
                <w14:ligatures w14:val="none"/>
              </w:rPr>
              <w:t xml:space="preserve"> is a local, community-</w:t>
            </w:r>
            <w:r w:rsidRPr="004A1F3B">
              <w:rPr>
                <w:rFonts w:eastAsia="Times New Roman" w:cs="Times New Roman"/>
                <w:kern w:val="0"/>
                <w:sz w:val="24"/>
                <w:szCs w:val="24"/>
                <w:lang w:eastAsia="en-GB"/>
                <w14:ligatures w14:val="none"/>
              </w:rPr>
              <w:t>based</w:t>
            </w:r>
            <w:r w:rsidRPr="00373DA3">
              <w:rPr>
                <w:rFonts w:eastAsia="Times New Roman" w:cs="Times New Roman"/>
                <w:kern w:val="0"/>
                <w:sz w:val="24"/>
                <w:szCs w:val="24"/>
                <w:lang w:eastAsia="en-GB"/>
                <w14:ligatures w14:val="none"/>
              </w:rPr>
              <w:t xml:space="preserve"> group offering affordable, subsidised services designed to support new mums. These include:</w:t>
            </w:r>
          </w:p>
          <w:p w14:paraId="4F988146" w14:textId="59BD4092" w:rsidR="000702AD" w:rsidRPr="00373DA3" w:rsidRDefault="000702AD" w:rsidP="00D661F8">
            <w:pPr>
              <w:spacing w:before="100" w:beforeAutospacing="1" w:after="100" w:afterAutospacing="1"/>
              <w:rPr>
                <w:rFonts w:eastAsia="Times New Roman" w:cs="Times New Roman"/>
                <w:kern w:val="0"/>
                <w:sz w:val="24"/>
                <w:szCs w:val="24"/>
                <w:lang w:eastAsia="en-GB"/>
                <w14:ligatures w14:val="none"/>
              </w:rPr>
            </w:pPr>
            <w:r w:rsidRPr="00373DA3">
              <w:rPr>
                <w:rFonts w:ascii="Segoe UI Emoji" w:eastAsia="Times New Roman" w:hAnsi="Segoe UI Emoji" w:cs="Segoe UI Emoji"/>
                <w:kern w:val="0"/>
                <w:sz w:val="24"/>
                <w:szCs w:val="24"/>
                <w:lang w:eastAsia="en-GB"/>
                <w14:ligatures w14:val="none"/>
              </w:rPr>
              <w:t>🤱</w:t>
            </w:r>
            <w:r w:rsidRPr="00373DA3">
              <w:rPr>
                <w:rFonts w:eastAsia="Times New Roman" w:cs="Times New Roman"/>
                <w:kern w:val="0"/>
                <w:sz w:val="24"/>
                <w:szCs w:val="24"/>
                <w:lang w:eastAsia="en-GB"/>
                <w14:ligatures w14:val="none"/>
              </w:rPr>
              <w:t xml:space="preserve"> Peer-to-peer breastfeeding support</w:t>
            </w:r>
          </w:p>
          <w:p w14:paraId="28A44953" w14:textId="77777777" w:rsidR="000702AD" w:rsidRPr="00373DA3" w:rsidRDefault="000702AD" w:rsidP="000702AD">
            <w:pPr>
              <w:numPr>
                <w:ilvl w:val="0"/>
                <w:numId w:val="1"/>
              </w:numPr>
              <w:spacing w:before="100" w:beforeAutospacing="1" w:after="100" w:afterAutospacing="1"/>
              <w:rPr>
                <w:rFonts w:eastAsia="Times New Roman" w:cs="Times New Roman"/>
                <w:kern w:val="0"/>
                <w:sz w:val="24"/>
                <w:szCs w:val="24"/>
                <w:lang w:eastAsia="en-GB"/>
                <w14:ligatures w14:val="none"/>
              </w:rPr>
            </w:pPr>
            <w:r w:rsidRPr="00373DA3">
              <w:rPr>
                <w:rFonts w:ascii="Segoe UI Emoji" w:eastAsia="Times New Roman" w:hAnsi="Segoe UI Emoji" w:cs="Segoe UI Emoji"/>
                <w:kern w:val="0"/>
                <w:sz w:val="24"/>
                <w:szCs w:val="24"/>
                <w:lang w:eastAsia="en-GB"/>
                <w14:ligatures w14:val="none"/>
              </w:rPr>
              <w:t>💬</w:t>
            </w:r>
            <w:r w:rsidRPr="00373DA3">
              <w:rPr>
                <w:rFonts w:eastAsia="Times New Roman" w:cs="Times New Roman"/>
                <w:kern w:val="0"/>
                <w:sz w:val="24"/>
                <w:szCs w:val="24"/>
                <w:lang w:eastAsia="en-GB"/>
                <w14:ligatures w14:val="none"/>
              </w:rPr>
              <w:t xml:space="preserve"> 1:1 infant feeding advice</w:t>
            </w:r>
          </w:p>
          <w:p w14:paraId="419DC866" w14:textId="77777777" w:rsidR="000702AD" w:rsidRPr="00373DA3" w:rsidRDefault="000702AD" w:rsidP="000702AD">
            <w:pPr>
              <w:numPr>
                <w:ilvl w:val="0"/>
                <w:numId w:val="1"/>
              </w:numPr>
              <w:spacing w:before="100" w:beforeAutospacing="1" w:after="100" w:afterAutospacing="1"/>
              <w:rPr>
                <w:rFonts w:eastAsia="Times New Roman" w:cs="Times New Roman"/>
                <w:kern w:val="0"/>
                <w:sz w:val="24"/>
                <w:szCs w:val="24"/>
                <w:lang w:eastAsia="en-GB"/>
                <w14:ligatures w14:val="none"/>
              </w:rPr>
            </w:pPr>
            <w:r w:rsidRPr="00373DA3">
              <w:rPr>
                <w:rFonts w:ascii="Segoe UI Emoji" w:eastAsia="Times New Roman" w:hAnsi="Segoe UI Emoji" w:cs="Segoe UI Emoji"/>
                <w:kern w:val="0"/>
                <w:sz w:val="24"/>
                <w:szCs w:val="24"/>
                <w:lang w:eastAsia="en-GB"/>
                <w14:ligatures w14:val="none"/>
              </w:rPr>
              <w:t>🧸</w:t>
            </w:r>
            <w:r w:rsidRPr="00373DA3">
              <w:rPr>
                <w:rFonts w:eastAsia="Times New Roman" w:cs="Times New Roman"/>
                <w:kern w:val="0"/>
                <w:sz w:val="24"/>
                <w:szCs w:val="24"/>
                <w:lang w:eastAsia="en-GB"/>
                <w14:ligatures w14:val="none"/>
              </w:rPr>
              <w:t xml:space="preserve"> Equipment hire</w:t>
            </w:r>
          </w:p>
          <w:p w14:paraId="5D1DC353" w14:textId="77777777" w:rsidR="000702AD" w:rsidRPr="00373DA3" w:rsidRDefault="000702AD" w:rsidP="000702AD">
            <w:pPr>
              <w:numPr>
                <w:ilvl w:val="0"/>
                <w:numId w:val="1"/>
              </w:numPr>
              <w:spacing w:before="100" w:beforeAutospacing="1" w:after="100" w:afterAutospacing="1"/>
              <w:rPr>
                <w:rFonts w:eastAsia="Times New Roman" w:cs="Times New Roman"/>
                <w:kern w:val="0"/>
                <w:sz w:val="24"/>
                <w:szCs w:val="24"/>
                <w:lang w:eastAsia="en-GB"/>
                <w14:ligatures w14:val="none"/>
              </w:rPr>
            </w:pPr>
            <w:r w:rsidRPr="00373DA3">
              <w:rPr>
                <w:rFonts w:ascii="Segoe UI Emoji" w:eastAsia="Times New Roman" w:hAnsi="Segoe UI Emoji" w:cs="Segoe UI Emoji"/>
                <w:kern w:val="0"/>
                <w:sz w:val="24"/>
                <w:szCs w:val="24"/>
                <w:lang w:eastAsia="en-GB"/>
                <w14:ligatures w14:val="none"/>
              </w:rPr>
              <w:t>📚</w:t>
            </w:r>
            <w:r w:rsidRPr="00373DA3">
              <w:rPr>
                <w:rFonts w:eastAsia="Times New Roman" w:cs="Times New Roman"/>
                <w:kern w:val="0"/>
                <w:sz w:val="24"/>
                <w:szCs w:val="24"/>
                <w:lang w:eastAsia="en-GB"/>
                <w14:ligatures w14:val="none"/>
              </w:rPr>
              <w:t xml:space="preserve"> Informative workshops</w:t>
            </w:r>
          </w:p>
          <w:p w14:paraId="28F1AB6A" w14:textId="37411235" w:rsidR="000702AD" w:rsidRPr="00D661F8" w:rsidRDefault="000702AD" w:rsidP="00D661F8">
            <w:pPr>
              <w:numPr>
                <w:ilvl w:val="0"/>
                <w:numId w:val="1"/>
              </w:numPr>
              <w:spacing w:before="100" w:beforeAutospacing="1" w:after="100" w:afterAutospacing="1"/>
              <w:rPr>
                <w:rFonts w:eastAsia="Times New Roman" w:cs="Times New Roman"/>
                <w:kern w:val="0"/>
                <w:sz w:val="24"/>
                <w:szCs w:val="24"/>
                <w:lang w:eastAsia="en-GB"/>
                <w14:ligatures w14:val="none"/>
              </w:rPr>
            </w:pPr>
            <w:r w:rsidRPr="00373DA3">
              <w:rPr>
                <w:rFonts w:ascii="Segoe UI Emoji" w:eastAsia="Times New Roman" w:hAnsi="Segoe UI Emoji" w:cs="Segoe UI Emoji"/>
                <w:kern w:val="0"/>
                <w:sz w:val="24"/>
                <w:szCs w:val="24"/>
                <w:lang w:eastAsia="en-GB"/>
                <w14:ligatures w14:val="none"/>
              </w:rPr>
              <w:t>🤸</w:t>
            </w:r>
            <w:r w:rsidRPr="00373DA3">
              <w:rPr>
                <w:rFonts w:eastAsia="Times New Roman" w:cs="Times New Roman"/>
                <w:kern w:val="0"/>
                <w:sz w:val="24"/>
                <w:szCs w:val="24"/>
                <w:lang w:eastAsia="en-GB"/>
                <w14:ligatures w14:val="none"/>
              </w:rPr>
              <w:t xml:space="preserve"> Mum &amp; Baby classes (yoga, massage, and more)</w:t>
            </w:r>
          </w:p>
        </w:tc>
        <w:tc>
          <w:tcPr>
            <w:tcW w:w="4296" w:type="dxa"/>
          </w:tcPr>
          <w:p w14:paraId="0A985F68" w14:textId="77777777" w:rsidR="000702AD" w:rsidRDefault="000702AD" w:rsidP="000702AD">
            <w:pPr>
              <w:jc w:val="center"/>
              <w:rPr>
                <w:noProof/>
              </w:rPr>
            </w:pPr>
            <w:r>
              <w:rPr>
                <w:noProof/>
              </w:rPr>
              <w:drawing>
                <wp:inline distT="0" distB="0" distL="0" distR="0" wp14:anchorId="391F2F3A" wp14:editId="38F1B01D">
                  <wp:extent cx="2909026" cy="3636433"/>
                  <wp:effectExtent l="0" t="0" r="5715" b="2540"/>
                  <wp:docPr id="604453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53534" name="Picture 6044535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8341" cy="3910588"/>
                          </a:xfrm>
                          <a:prstGeom prst="rect">
                            <a:avLst/>
                          </a:prstGeom>
                        </pic:spPr>
                      </pic:pic>
                    </a:graphicData>
                  </a:graphic>
                </wp:inline>
              </w:drawing>
            </w:r>
          </w:p>
          <w:p w14:paraId="0E886C98" w14:textId="77777777" w:rsidR="000702AD" w:rsidRDefault="000702AD" w:rsidP="000702AD">
            <w:pPr>
              <w:rPr>
                <w:noProof/>
              </w:rPr>
            </w:pPr>
          </w:p>
          <w:p w14:paraId="59CFAC56" w14:textId="3CFC6F84" w:rsidR="000702AD" w:rsidRDefault="000702AD" w:rsidP="000702AD">
            <w:pPr>
              <w:rPr>
                <w:sz w:val="24"/>
                <w:szCs w:val="24"/>
              </w:rPr>
            </w:pPr>
            <w:r w:rsidRPr="004A1F3B">
              <w:rPr>
                <w:sz w:val="24"/>
                <w:szCs w:val="24"/>
              </w:rPr>
              <w:t>Further information can be found on the</w:t>
            </w:r>
            <w:r>
              <w:rPr>
                <w:sz w:val="24"/>
                <w:szCs w:val="24"/>
              </w:rPr>
              <w:t xml:space="preserve"> following links </w:t>
            </w:r>
            <w:hyperlink r:id="rId13" w:history="1">
              <w:r w:rsidRPr="008E2964">
                <w:rPr>
                  <w:color w:val="0000FF"/>
                  <w:sz w:val="24"/>
                  <w:szCs w:val="24"/>
                  <w:u w:val="single"/>
                </w:rPr>
                <w:t>MotherBorn Collective CIC | Breastfeeding, Mum Support &amp; Baby Groups | Kingsbridge, Devon</w:t>
              </w:r>
            </w:hyperlink>
            <w:r w:rsidRPr="004A1F3B">
              <w:rPr>
                <w:sz w:val="24"/>
                <w:szCs w:val="24"/>
              </w:rPr>
              <w:t xml:space="preserve"> </w:t>
            </w:r>
          </w:p>
          <w:p w14:paraId="7D8F559F" w14:textId="77777777" w:rsidR="000702AD" w:rsidRDefault="000702AD" w:rsidP="000702AD"/>
          <w:p w14:paraId="5A49BEF3" w14:textId="575C73C7" w:rsidR="000702AD" w:rsidRPr="008E2964" w:rsidRDefault="000702AD" w:rsidP="000702AD">
            <w:pPr>
              <w:tabs>
                <w:tab w:val="left" w:pos="960"/>
              </w:tabs>
              <w:rPr>
                <w:rFonts w:ascii="Calibri" w:hAnsi="Calibri" w:cs="Calibri"/>
              </w:rPr>
            </w:pPr>
            <w:hyperlink r:id="rId14" w:history="1">
              <w:r w:rsidRPr="00E3476A">
                <w:rPr>
                  <w:color w:val="0000FF"/>
                  <w:sz w:val="24"/>
                  <w:szCs w:val="24"/>
                  <w:u w:val="single"/>
                </w:rPr>
                <w:t>Nurslings @ MotherBorn - Breastfeeding &amp; Mama Support Group | Facebook</w:t>
              </w:r>
            </w:hyperlink>
            <w:r>
              <w:rPr>
                <w:rFonts w:ascii="Calibri" w:hAnsi="Calibri" w:cs="Calibri"/>
              </w:rPr>
              <w:tab/>
            </w:r>
          </w:p>
        </w:tc>
      </w:tr>
    </w:tbl>
    <w:p w14:paraId="399E4E6F" w14:textId="77777777" w:rsidR="009232E2" w:rsidRDefault="009232E2" w:rsidP="002F1574"/>
    <w:tbl>
      <w:tblPr>
        <w:tblStyle w:val="TableGrid"/>
        <w:tblW w:w="0" w:type="auto"/>
        <w:tblLook w:val="04A0" w:firstRow="1" w:lastRow="0" w:firstColumn="1" w:lastColumn="0" w:noHBand="0" w:noVBand="1"/>
      </w:tblPr>
      <w:tblGrid>
        <w:gridCol w:w="9628"/>
      </w:tblGrid>
      <w:tr w:rsidR="002F1574" w14:paraId="66ADB904" w14:textId="77777777" w:rsidTr="00D661F8">
        <w:tc>
          <w:tcPr>
            <w:tcW w:w="9628" w:type="dxa"/>
            <w:tcBorders>
              <w:top w:val="nil"/>
              <w:left w:val="nil"/>
              <w:bottom w:val="nil"/>
              <w:right w:val="nil"/>
            </w:tcBorders>
            <w:vAlign w:val="center"/>
          </w:tcPr>
          <w:p w14:paraId="1959E35C" w14:textId="77777777" w:rsidR="008E2964" w:rsidRPr="00E3476A" w:rsidRDefault="00094C0F" w:rsidP="00D661F8">
            <w:pPr>
              <w:jc w:val="center"/>
              <w:textAlignment w:val="baseline"/>
              <w:rPr>
                <w:rFonts w:asciiTheme="majorHAnsi" w:eastAsia="Times New Roman" w:hAnsiTheme="majorHAnsi" w:cs="Segoe UI Emoji"/>
                <w:b/>
                <w:bCs/>
                <w:color w:val="4C94D8" w:themeColor="text2" w:themeTint="80"/>
                <w:kern w:val="0"/>
                <w:sz w:val="32"/>
                <w:szCs w:val="32"/>
                <w:lang w:eastAsia="en-GB"/>
                <w14:ligatures w14:val="none"/>
              </w:rPr>
            </w:pPr>
            <w:r w:rsidRPr="00E3476A">
              <w:rPr>
                <w:rFonts w:asciiTheme="majorHAnsi" w:eastAsia="Times New Roman" w:hAnsiTheme="majorHAnsi" w:cs="Segoe UI Emoji"/>
                <w:b/>
                <w:bCs/>
                <w:color w:val="4C94D8" w:themeColor="text2" w:themeTint="80"/>
                <w:kern w:val="0"/>
                <w:sz w:val="32"/>
                <w:szCs w:val="32"/>
                <w:lang w:eastAsia="en-GB"/>
                <w14:ligatures w14:val="none"/>
              </w:rPr>
              <w:t>This Month’s Top Tip</w:t>
            </w:r>
          </w:p>
          <w:p w14:paraId="75B7BEC3" w14:textId="77777777" w:rsidR="00D661F8" w:rsidRDefault="00094C0F" w:rsidP="00D661F8">
            <w:pPr>
              <w:jc w:val="center"/>
              <w:textAlignment w:val="baseline"/>
              <w:rPr>
                <w:rFonts w:ascii="Segoe UI Emoji" w:eastAsia="Times New Roman" w:hAnsi="Segoe UI Emoji" w:cs="Segoe UI Emoji"/>
                <w:b/>
                <w:bCs/>
                <w:kern w:val="0"/>
                <w:sz w:val="28"/>
                <w:szCs w:val="28"/>
                <w:lang w:eastAsia="en-GB"/>
                <w14:ligatures w14:val="none"/>
              </w:rPr>
            </w:pPr>
            <w:r w:rsidRPr="00094C0F">
              <w:rPr>
                <w:rFonts w:ascii="Segoe UI Emoji" w:eastAsia="Times New Roman" w:hAnsi="Segoe UI Emoji" w:cs="Segoe UI Emoji"/>
                <w:b/>
                <w:bCs/>
                <w:kern w:val="0"/>
                <w:sz w:val="28"/>
                <w:szCs w:val="28"/>
                <w:lang w:eastAsia="en-GB"/>
                <w14:ligatures w14:val="none"/>
              </w:rPr>
              <w:t>💧</w:t>
            </w:r>
            <w:r w:rsidRPr="00094C0F">
              <w:rPr>
                <w:rFonts w:asciiTheme="majorHAnsi" w:eastAsia="Times New Roman" w:hAnsiTheme="majorHAnsi" w:cs="Times New Roman"/>
                <w:b/>
                <w:bCs/>
                <w:kern w:val="0"/>
                <w:sz w:val="28"/>
                <w:szCs w:val="28"/>
                <w:lang w:eastAsia="en-GB"/>
                <w14:ligatures w14:val="none"/>
              </w:rPr>
              <w:t xml:space="preserve"> Stay Hydrated – Feel Better Every Day! </w:t>
            </w:r>
            <w:r w:rsidRPr="00094C0F">
              <w:rPr>
                <w:rFonts w:ascii="Segoe UI Emoji" w:eastAsia="Times New Roman" w:hAnsi="Segoe UI Emoji" w:cs="Segoe UI Emoji"/>
                <w:b/>
                <w:bCs/>
                <w:kern w:val="0"/>
                <w:sz w:val="28"/>
                <w:szCs w:val="28"/>
                <w:lang w:eastAsia="en-GB"/>
                <w14:ligatures w14:val="none"/>
              </w:rPr>
              <w:t>💧</w:t>
            </w:r>
          </w:p>
          <w:p w14:paraId="3361ADA2" w14:textId="59BE5460" w:rsidR="00094C0F" w:rsidRPr="00D661F8" w:rsidRDefault="00094C0F" w:rsidP="00D661F8">
            <w:pPr>
              <w:jc w:val="center"/>
              <w:textAlignment w:val="baseline"/>
              <w:rPr>
                <w:rFonts w:asciiTheme="majorHAnsi" w:eastAsia="Times New Roman" w:hAnsiTheme="majorHAnsi" w:cs="Segoe UI Emoji"/>
                <w:color w:val="4C94D8" w:themeColor="text2" w:themeTint="80"/>
                <w:kern w:val="0"/>
                <w:sz w:val="28"/>
                <w:szCs w:val="28"/>
                <w:lang w:eastAsia="en-GB"/>
                <w14:ligatures w14:val="none"/>
              </w:rPr>
            </w:pPr>
            <w:r w:rsidRPr="00094C0F">
              <w:rPr>
                <w:rFonts w:eastAsia="Times New Roman" w:cs="Times New Roman"/>
                <w:kern w:val="0"/>
                <w:sz w:val="24"/>
                <w:szCs w:val="24"/>
                <w:lang w:eastAsia="en-GB"/>
                <w14:ligatures w14:val="none"/>
              </w:rPr>
              <w:t>Drinking enough water is key to staying sharp, energised, and healthy. Research shows that proper hydration supports brain function, digestion and heart health.  Even mild dehydration can cause fatigue, headaches, and poor concentration—and if you feel thirsty, your body’s already playing catch-up.</w:t>
            </w:r>
          </w:p>
          <w:p w14:paraId="454EF21F" w14:textId="77777777" w:rsidR="00094C0F" w:rsidRPr="00094C0F" w:rsidRDefault="00094C0F" w:rsidP="00D661F8">
            <w:pPr>
              <w:spacing w:before="100" w:beforeAutospacing="1" w:after="100" w:afterAutospacing="1"/>
              <w:jc w:val="center"/>
              <w:rPr>
                <w:rFonts w:eastAsia="Times New Roman" w:cs="Times New Roman"/>
                <w:kern w:val="0"/>
                <w:sz w:val="24"/>
                <w:szCs w:val="24"/>
                <w:lang w:eastAsia="en-GB"/>
                <w14:ligatures w14:val="none"/>
              </w:rPr>
            </w:pPr>
            <w:r w:rsidRPr="00094C0F">
              <w:rPr>
                <w:rFonts w:eastAsia="Times New Roman" w:cs="Times New Roman"/>
                <w:kern w:val="0"/>
                <w:sz w:val="24"/>
                <w:szCs w:val="24"/>
                <w:lang w:eastAsia="en-GB"/>
                <w14:ligatures w14:val="none"/>
              </w:rPr>
              <w:t xml:space="preserve">The NHS recommends </w:t>
            </w:r>
            <w:r w:rsidRPr="00094C0F">
              <w:rPr>
                <w:rFonts w:eastAsia="Times New Roman" w:cs="Times New Roman"/>
                <w:b/>
                <w:bCs/>
                <w:kern w:val="0"/>
                <w:sz w:val="24"/>
                <w:szCs w:val="24"/>
                <w:lang w:eastAsia="en-GB"/>
                <w14:ligatures w14:val="none"/>
              </w:rPr>
              <w:t>6–8 glasses of fluid daily</w:t>
            </w:r>
            <w:r w:rsidRPr="00094C0F">
              <w:rPr>
                <w:rFonts w:eastAsia="Times New Roman" w:cs="Times New Roman"/>
                <w:kern w:val="0"/>
                <w:sz w:val="24"/>
                <w:szCs w:val="24"/>
                <w:lang w:eastAsia="en-GB"/>
                <w14:ligatures w14:val="none"/>
              </w:rPr>
              <w:t>—and it’s not just water that counts! Herbal teas and low-sugar drinks help too.</w:t>
            </w:r>
          </w:p>
          <w:p w14:paraId="00AB7A0A" w14:textId="77777777" w:rsidR="00094C0F" w:rsidRPr="00094C0F" w:rsidRDefault="00094C0F" w:rsidP="00D661F8">
            <w:pPr>
              <w:spacing w:before="100" w:beforeAutospacing="1" w:after="100" w:afterAutospacing="1"/>
              <w:jc w:val="center"/>
              <w:rPr>
                <w:rFonts w:eastAsia="Times New Roman" w:cs="Times New Roman"/>
                <w:kern w:val="0"/>
                <w:sz w:val="24"/>
                <w:szCs w:val="24"/>
                <w:lang w:eastAsia="en-GB"/>
                <w14:ligatures w14:val="none"/>
              </w:rPr>
            </w:pPr>
            <w:r w:rsidRPr="00094C0F">
              <w:rPr>
                <w:rFonts w:ascii="Segoe UI Emoji" w:eastAsia="Times New Roman" w:hAnsi="Segoe UI Emoji" w:cs="Segoe UI Emoji"/>
                <w:kern w:val="0"/>
                <w:sz w:val="24"/>
                <w:szCs w:val="24"/>
                <w:lang w:eastAsia="en-GB"/>
                <w14:ligatures w14:val="none"/>
              </w:rPr>
              <w:t>✅</w:t>
            </w:r>
            <w:r w:rsidRPr="00094C0F">
              <w:rPr>
                <w:rFonts w:eastAsia="Times New Roman" w:cs="Times New Roman"/>
                <w:kern w:val="0"/>
                <w:sz w:val="24"/>
                <w:szCs w:val="24"/>
                <w:lang w:eastAsia="en-GB"/>
                <w14:ligatures w14:val="none"/>
              </w:rPr>
              <w:t xml:space="preserve"> Boosts brainpower </w:t>
            </w:r>
            <w:r w:rsidRPr="00094C0F">
              <w:rPr>
                <w:rFonts w:ascii="Segoe UI Emoji" w:eastAsia="Times New Roman" w:hAnsi="Segoe UI Emoji" w:cs="Segoe UI Emoji"/>
                <w:kern w:val="0"/>
                <w:sz w:val="24"/>
                <w:szCs w:val="24"/>
                <w:lang w:eastAsia="en-GB"/>
                <w14:ligatures w14:val="none"/>
              </w:rPr>
              <w:t>✅</w:t>
            </w:r>
            <w:r w:rsidRPr="00094C0F">
              <w:rPr>
                <w:rFonts w:eastAsia="Times New Roman" w:cs="Times New Roman"/>
                <w:kern w:val="0"/>
                <w:sz w:val="24"/>
                <w:szCs w:val="24"/>
                <w:lang w:eastAsia="en-GB"/>
                <w14:ligatures w14:val="none"/>
              </w:rPr>
              <w:t xml:space="preserve"> Supports digestion &amp; circulation </w:t>
            </w:r>
            <w:r w:rsidRPr="00094C0F">
              <w:rPr>
                <w:rFonts w:ascii="Segoe UI Emoji" w:eastAsia="Times New Roman" w:hAnsi="Segoe UI Emoji" w:cs="Segoe UI Emoji"/>
                <w:kern w:val="0"/>
                <w:sz w:val="24"/>
                <w:szCs w:val="24"/>
                <w:lang w:eastAsia="en-GB"/>
                <w14:ligatures w14:val="none"/>
              </w:rPr>
              <w:t>✅</w:t>
            </w:r>
            <w:r w:rsidRPr="00094C0F">
              <w:rPr>
                <w:rFonts w:eastAsia="Times New Roman" w:cs="Times New Roman"/>
                <w:kern w:val="0"/>
                <w:sz w:val="24"/>
                <w:szCs w:val="24"/>
                <w:lang w:eastAsia="en-GB"/>
                <w14:ligatures w14:val="none"/>
              </w:rPr>
              <w:t xml:space="preserve"> Helps maintain energy throughout the day</w:t>
            </w:r>
          </w:p>
          <w:p w14:paraId="224CB6EB" w14:textId="29194AE7" w:rsidR="00783E2D" w:rsidRPr="00094C0F" w:rsidRDefault="00094C0F" w:rsidP="00D661F8">
            <w:pPr>
              <w:spacing w:before="100" w:beforeAutospacing="1" w:after="100" w:afterAutospacing="1"/>
              <w:jc w:val="center"/>
              <w:rPr>
                <w:rFonts w:eastAsia="Times New Roman" w:cs="Times New Roman"/>
                <w:kern w:val="0"/>
                <w:sz w:val="24"/>
                <w:szCs w:val="24"/>
                <w:lang w:eastAsia="en-GB"/>
                <w14:ligatures w14:val="none"/>
              </w:rPr>
            </w:pPr>
            <w:r w:rsidRPr="00094C0F">
              <w:rPr>
                <w:rFonts w:eastAsia="Times New Roman" w:cs="Times New Roman"/>
                <w:b/>
                <w:bCs/>
                <w:kern w:val="0"/>
                <w:sz w:val="24"/>
                <w:szCs w:val="24"/>
                <w:lang w:eastAsia="en-GB"/>
                <w14:ligatures w14:val="none"/>
              </w:rPr>
              <w:t>Sip regularly—your body will thank you!</w:t>
            </w:r>
            <w:r w:rsidRPr="00094C0F">
              <w:rPr>
                <w:rFonts w:eastAsia="Times New Roman" w:cs="Times New Roman"/>
                <w:kern w:val="0"/>
                <w:sz w:val="24"/>
                <w:szCs w:val="24"/>
                <w:lang w:eastAsia="en-GB"/>
                <w14:ligatures w14:val="none"/>
              </w:rPr>
              <w:t xml:space="preserve"> </w:t>
            </w:r>
            <w:r w:rsidRPr="00094C0F">
              <w:rPr>
                <w:rFonts w:ascii="Segoe UI Emoji" w:eastAsia="Times New Roman" w:hAnsi="Segoe UI Emoji" w:cs="Segoe UI Emoji"/>
                <w:kern w:val="0"/>
                <w:sz w:val="24"/>
                <w:szCs w:val="24"/>
                <w:lang w:eastAsia="en-GB"/>
                <w14:ligatures w14:val="none"/>
              </w:rPr>
              <w:t>💙</w:t>
            </w:r>
          </w:p>
          <w:p w14:paraId="65AE317F" w14:textId="00582F4F" w:rsidR="002F1574" w:rsidRPr="00AC7A59" w:rsidRDefault="001C049D" w:rsidP="00AC7A59">
            <w:pPr>
              <w:jc w:val="center"/>
              <w:textAlignment w:val="baseline"/>
              <w:rPr>
                <w:rFonts w:eastAsia="Times New Roman" w:cs="Times New Roman"/>
                <w:color w:val="000000"/>
                <w:kern w:val="0"/>
                <w:sz w:val="24"/>
                <w:szCs w:val="24"/>
                <w:lang w:eastAsia="en-GB"/>
                <w14:ligatures w14:val="none"/>
              </w:rPr>
            </w:pPr>
            <w:r w:rsidRPr="00094C0F">
              <w:rPr>
                <w:rFonts w:eastAsia="Times New Roman" w:cs="Times New Roman"/>
                <w:color w:val="000000"/>
                <w:kern w:val="0"/>
                <w:sz w:val="24"/>
                <w:szCs w:val="24"/>
                <w:lang w:eastAsia="en-GB"/>
                <w14:ligatures w14:val="none"/>
              </w:rPr>
              <w:t>Learn more about hydration &amp; health: [NHS Guide](</w:t>
            </w:r>
            <w:hyperlink r:id="rId15" w:history="1">
              <w:r w:rsidRPr="00094C0F">
                <w:rPr>
                  <w:rFonts w:eastAsia="Times New Roman" w:cs="Times New Roman"/>
                  <w:color w:val="0000FF"/>
                  <w:kern w:val="0"/>
                  <w:sz w:val="24"/>
                  <w:szCs w:val="24"/>
                  <w:u w:val="single"/>
                  <w:bdr w:val="none" w:sz="0" w:space="0" w:color="auto" w:frame="1"/>
                  <w:lang w:eastAsia="en-GB"/>
                  <w14:ligatures w14:val="none"/>
                </w:rPr>
                <w:t>https://www.nhs.uk/live-well/eat-well/food-guidelines-and-food-labels/water-drinks-nutrition/</w:t>
              </w:r>
            </w:hyperlink>
            <w:r w:rsidRPr="00094C0F">
              <w:rPr>
                <w:rFonts w:eastAsia="Times New Roman" w:cs="Times New Roman"/>
                <w:color w:val="000000"/>
                <w:kern w:val="0"/>
                <w:sz w:val="24"/>
                <w:szCs w:val="24"/>
                <w:lang w:eastAsia="en-GB"/>
                <w14:ligatures w14:val="none"/>
              </w:rPr>
              <w:t>)</w:t>
            </w:r>
          </w:p>
        </w:tc>
      </w:tr>
      <w:tr w:rsidR="00097FA4" w14:paraId="2FAED1AD" w14:textId="77777777" w:rsidTr="008E2964">
        <w:tc>
          <w:tcPr>
            <w:tcW w:w="9628" w:type="dxa"/>
            <w:tcBorders>
              <w:top w:val="nil"/>
              <w:left w:val="nil"/>
              <w:bottom w:val="nil"/>
              <w:right w:val="nil"/>
            </w:tcBorders>
            <w:vAlign w:val="center"/>
          </w:tcPr>
          <w:p w14:paraId="61AE8B68" w14:textId="044C1E2E" w:rsidR="008D19E1" w:rsidRPr="00E3476A" w:rsidRDefault="00097FA4" w:rsidP="008E2964">
            <w:pPr>
              <w:jc w:val="center"/>
              <w:textAlignment w:val="baseline"/>
              <w:rPr>
                <w:color w:val="4C94D8" w:themeColor="text2" w:themeTint="80"/>
                <w:sz w:val="32"/>
                <w:szCs w:val="32"/>
              </w:rPr>
            </w:pPr>
            <w:r w:rsidRPr="00E3476A">
              <w:rPr>
                <w:rFonts w:asciiTheme="majorHAnsi" w:eastAsia="Times New Roman" w:hAnsiTheme="majorHAnsi" w:cs="Segoe UI Emoji"/>
                <w:b/>
                <w:bCs/>
                <w:color w:val="4C94D8" w:themeColor="text2" w:themeTint="80"/>
                <w:kern w:val="0"/>
                <w:sz w:val="32"/>
                <w:szCs w:val="32"/>
                <w:lang w:eastAsia="en-GB"/>
                <w14:ligatures w14:val="none"/>
              </w:rPr>
              <w:lastRenderedPageBreak/>
              <w:t>Committee changes</w:t>
            </w:r>
          </w:p>
          <w:p w14:paraId="1D14C1EF" w14:textId="1A84549B" w:rsidR="00097FA4" w:rsidRDefault="008D19E1" w:rsidP="008E2964">
            <w:pPr>
              <w:textAlignment w:val="baseline"/>
              <w:rPr>
                <w:rFonts w:asciiTheme="majorHAnsi" w:eastAsia="Times New Roman" w:hAnsiTheme="majorHAnsi" w:cs="Segoe UI Emoji"/>
                <w:b/>
                <w:bCs/>
                <w:color w:val="4C94D8" w:themeColor="text2" w:themeTint="80"/>
                <w:kern w:val="0"/>
                <w:sz w:val="28"/>
                <w:szCs w:val="28"/>
                <w:lang w:eastAsia="en-GB"/>
                <w14:ligatures w14:val="none"/>
              </w:rPr>
            </w:pPr>
            <w:r w:rsidRPr="008D19E1">
              <w:rPr>
                <w:sz w:val="24"/>
                <w:szCs w:val="24"/>
              </w:rPr>
              <w:t xml:space="preserve">We were sorry to say farewell to </w:t>
            </w:r>
            <w:r w:rsidRPr="008D19E1">
              <w:rPr>
                <w:rStyle w:val="Strong"/>
                <w:b w:val="0"/>
                <w:bCs w:val="0"/>
                <w:sz w:val="24"/>
                <w:szCs w:val="24"/>
              </w:rPr>
              <w:t>Sue Gay</w:t>
            </w:r>
            <w:r w:rsidRPr="008D19E1">
              <w:rPr>
                <w:b/>
                <w:bCs/>
                <w:sz w:val="24"/>
                <w:szCs w:val="24"/>
              </w:rPr>
              <w:t>,</w:t>
            </w:r>
            <w:r w:rsidRPr="008D19E1">
              <w:rPr>
                <w:sz w:val="24"/>
                <w:szCs w:val="24"/>
              </w:rPr>
              <w:t xml:space="preserve"> who stepped down from the committee in April. We’re grateful for all her dedication during her time as secretary, especially for establishing the </w:t>
            </w:r>
            <w:r w:rsidRPr="008D19E1">
              <w:rPr>
                <w:rStyle w:val="Strong"/>
                <w:b w:val="0"/>
                <w:bCs w:val="0"/>
                <w:sz w:val="24"/>
                <w:szCs w:val="24"/>
              </w:rPr>
              <w:t>PPG Newsletter</w:t>
            </w:r>
            <w:r w:rsidRPr="008D19E1">
              <w:rPr>
                <w:b/>
                <w:bCs/>
                <w:sz w:val="24"/>
                <w:szCs w:val="24"/>
              </w:rPr>
              <w:t>,</w:t>
            </w:r>
            <w:r w:rsidRPr="008D19E1">
              <w:rPr>
                <w:sz w:val="24"/>
                <w:szCs w:val="24"/>
              </w:rPr>
              <w:t xml:space="preserve"> which continues to be such a valuable part of our group.</w:t>
            </w:r>
          </w:p>
          <w:p w14:paraId="0683E1B4" w14:textId="77777777" w:rsidR="008D19E1" w:rsidRPr="00097FA4" w:rsidRDefault="008D19E1" w:rsidP="008E2964">
            <w:pPr>
              <w:textAlignment w:val="baseline"/>
              <w:rPr>
                <w:rFonts w:asciiTheme="majorHAnsi" w:eastAsia="Times New Roman" w:hAnsiTheme="majorHAnsi" w:cs="Segoe UI Emoji"/>
                <w:b/>
                <w:bCs/>
                <w:color w:val="4C94D8" w:themeColor="text2" w:themeTint="80"/>
                <w:kern w:val="0"/>
                <w:sz w:val="28"/>
                <w:szCs w:val="28"/>
                <w:lang w:eastAsia="en-GB"/>
                <w14:ligatures w14:val="none"/>
              </w:rPr>
            </w:pPr>
          </w:p>
          <w:p w14:paraId="2C6166BB" w14:textId="339948A3" w:rsidR="00097FA4" w:rsidRPr="00097FA4" w:rsidRDefault="00097FA4" w:rsidP="008E2964">
            <w:pPr>
              <w:textAlignment w:val="baseline"/>
              <w:rPr>
                <w:rFonts w:eastAsia="Times New Roman" w:cs="Segoe UI Emoji"/>
                <w:color w:val="000000"/>
                <w:kern w:val="0"/>
                <w:sz w:val="24"/>
                <w:szCs w:val="24"/>
                <w:lang w:eastAsia="en-GB"/>
                <w14:ligatures w14:val="none"/>
              </w:rPr>
            </w:pPr>
          </w:p>
        </w:tc>
      </w:tr>
    </w:tbl>
    <w:p w14:paraId="3244F1A8" w14:textId="77777777" w:rsidR="002F1574" w:rsidRPr="004B0CAA" w:rsidRDefault="002F1574" w:rsidP="002F1574">
      <w:pPr>
        <w:tabs>
          <w:tab w:val="left" w:pos="2550"/>
        </w:tabs>
      </w:pPr>
      <w:r>
        <w:tab/>
      </w:r>
    </w:p>
    <w:tbl>
      <w:tblPr>
        <w:tblStyle w:val="TableGrid"/>
        <w:tblW w:w="0" w:type="auto"/>
        <w:tblLook w:val="04A0" w:firstRow="1" w:lastRow="0" w:firstColumn="1" w:lastColumn="0" w:noHBand="0" w:noVBand="1"/>
      </w:tblPr>
      <w:tblGrid>
        <w:gridCol w:w="9628"/>
      </w:tblGrid>
      <w:tr w:rsidR="002F1574" w14:paraId="41701BFF" w14:textId="77777777" w:rsidTr="008E2964">
        <w:tc>
          <w:tcPr>
            <w:tcW w:w="9628" w:type="dxa"/>
            <w:tcBorders>
              <w:top w:val="nil"/>
              <w:left w:val="nil"/>
              <w:bottom w:val="nil"/>
              <w:right w:val="nil"/>
            </w:tcBorders>
          </w:tcPr>
          <w:p w14:paraId="66A756D7" w14:textId="31251281" w:rsidR="00105C1E" w:rsidRPr="00E3476A" w:rsidRDefault="00105C1E" w:rsidP="00105C1E">
            <w:pPr>
              <w:jc w:val="center"/>
              <w:rPr>
                <w:rFonts w:asciiTheme="majorHAnsi" w:hAnsiTheme="majorHAnsi"/>
                <w:color w:val="4C94D8" w:themeColor="text2" w:themeTint="80"/>
                <w:sz w:val="32"/>
                <w:szCs w:val="32"/>
              </w:rPr>
            </w:pPr>
            <w:r w:rsidRPr="00105C1E">
              <w:rPr>
                <w:rFonts w:ascii="Segoe UI Emoji" w:hAnsi="Segoe UI Emoji" w:cs="Segoe UI Emoji"/>
              </w:rPr>
              <w:t>📣</w:t>
            </w:r>
            <w:r w:rsidRPr="00105C1E">
              <w:rPr>
                <w:rFonts w:asciiTheme="majorHAnsi" w:hAnsiTheme="majorHAnsi"/>
              </w:rPr>
              <w:t xml:space="preserve"> </w:t>
            </w:r>
            <w:r w:rsidRPr="00E3476A">
              <w:rPr>
                <w:rFonts w:asciiTheme="majorHAnsi" w:hAnsiTheme="majorHAnsi"/>
                <w:b/>
                <w:bCs/>
                <w:color w:val="4C94D8" w:themeColor="text2" w:themeTint="80"/>
                <w:sz w:val="32"/>
                <w:szCs w:val="32"/>
              </w:rPr>
              <w:t>Get Involved</w:t>
            </w:r>
          </w:p>
          <w:p w14:paraId="7C5241EA" w14:textId="77777777" w:rsidR="00105C1E" w:rsidRPr="00105C1E" w:rsidRDefault="00105C1E" w:rsidP="00105C1E">
            <w:pPr>
              <w:jc w:val="center"/>
              <w:rPr>
                <w:rFonts w:asciiTheme="majorHAnsi" w:hAnsiTheme="majorHAnsi"/>
              </w:rPr>
            </w:pPr>
          </w:p>
          <w:tbl>
            <w:tblPr>
              <w:tblStyle w:val="TableGrid"/>
              <w:tblW w:w="0" w:type="auto"/>
              <w:tblLook w:val="04A0" w:firstRow="1" w:lastRow="0" w:firstColumn="1" w:lastColumn="0" w:noHBand="0" w:noVBand="1"/>
            </w:tblPr>
            <w:tblGrid>
              <w:gridCol w:w="9412"/>
            </w:tblGrid>
            <w:tr w:rsidR="00097FA4" w:rsidRPr="00097FA4" w14:paraId="6873088F" w14:textId="77777777" w:rsidTr="00105C1E">
              <w:tc>
                <w:tcPr>
                  <w:tcW w:w="9412" w:type="dxa"/>
                  <w:tcBorders>
                    <w:top w:val="nil"/>
                    <w:left w:val="nil"/>
                    <w:bottom w:val="nil"/>
                    <w:right w:val="nil"/>
                  </w:tcBorders>
                  <w:vAlign w:val="center"/>
                </w:tcPr>
                <w:p w14:paraId="19F77A3F" w14:textId="77777777" w:rsidR="002F1574" w:rsidRDefault="002F1574" w:rsidP="00105C1E">
                  <w:pPr>
                    <w:jc w:val="center"/>
                    <w:rPr>
                      <w:color w:val="002060"/>
                      <w:sz w:val="24"/>
                      <w:szCs w:val="24"/>
                    </w:rPr>
                  </w:pPr>
                  <w:r w:rsidRPr="00097FA4">
                    <w:rPr>
                      <w:color w:val="002060"/>
                      <w:sz w:val="24"/>
                      <w:szCs w:val="24"/>
                    </w:rPr>
                    <w:t>If you are interested in joining our PPG, please email chillingtonhealthcentreppg@outlook.com or call Kim Greening on 07942 289114</w:t>
                  </w:r>
                </w:p>
                <w:p w14:paraId="4DD77E4B" w14:textId="77777777" w:rsidR="008D19E1" w:rsidRDefault="008D19E1" w:rsidP="00105C1E">
                  <w:pPr>
                    <w:jc w:val="center"/>
                    <w:rPr>
                      <w:color w:val="002060"/>
                      <w:sz w:val="24"/>
                      <w:szCs w:val="24"/>
                    </w:rPr>
                  </w:pPr>
                </w:p>
                <w:p w14:paraId="75D5BF4B" w14:textId="682540EE" w:rsidR="008D19E1" w:rsidRDefault="008D19E1" w:rsidP="00105C1E">
                  <w:pPr>
                    <w:jc w:val="center"/>
                    <w:rPr>
                      <w:color w:val="002060"/>
                      <w:sz w:val="24"/>
                      <w:szCs w:val="24"/>
                    </w:rPr>
                  </w:pPr>
                  <w:r>
                    <w:rPr>
                      <w:color w:val="002060"/>
                      <w:sz w:val="24"/>
                      <w:szCs w:val="24"/>
                    </w:rPr>
                    <w:t xml:space="preserve">You can follow us on Facebook using </w:t>
                  </w:r>
                  <w:r w:rsidR="00AC7A59">
                    <w:rPr>
                      <w:color w:val="002060"/>
                      <w:sz w:val="24"/>
                      <w:szCs w:val="24"/>
                    </w:rPr>
                    <w:t>t</w:t>
                  </w:r>
                  <w:r>
                    <w:rPr>
                      <w:color w:val="002060"/>
                      <w:sz w:val="24"/>
                      <w:szCs w:val="24"/>
                    </w:rPr>
                    <w:t>he following link</w:t>
                  </w:r>
                </w:p>
                <w:p w14:paraId="3FC88E47" w14:textId="38D5146C" w:rsidR="008D19E1" w:rsidRPr="00E3476A" w:rsidRDefault="00E3476A" w:rsidP="00105C1E">
                  <w:pPr>
                    <w:jc w:val="center"/>
                    <w:rPr>
                      <w:color w:val="4C94D8" w:themeColor="text2" w:themeTint="80"/>
                    </w:rPr>
                  </w:pPr>
                  <w:hyperlink r:id="rId16" w:history="1">
                    <w:r w:rsidRPr="00E3476A">
                      <w:rPr>
                        <w:color w:val="0000FF"/>
                        <w:u w:val="single"/>
                      </w:rPr>
                      <w:t xml:space="preserve"> Chillington Health Centre Patient Participation Group | Facebook</w:t>
                    </w:r>
                  </w:hyperlink>
                </w:p>
                <w:p w14:paraId="5B28BE0D" w14:textId="09346F07" w:rsidR="00E3476A" w:rsidRDefault="00E3476A" w:rsidP="00105C1E">
                  <w:pPr>
                    <w:jc w:val="center"/>
                  </w:pPr>
                  <w:r>
                    <w:t>Or use the QR Code below</w:t>
                  </w:r>
                </w:p>
                <w:p w14:paraId="33855021" w14:textId="77777777" w:rsidR="00E3476A" w:rsidRDefault="00E3476A" w:rsidP="00105C1E">
                  <w:pPr>
                    <w:jc w:val="center"/>
                  </w:pPr>
                </w:p>
                <w:p w14:paraId="3B70CF91" w14:textId="6B437D8C" w:rsidR="00E3476A" w:rsidRDefault="00E3476A" w:rsidP="00105C1E">
                  <w:pPr>
                    <w:jc w:val="center"/>
                  </w:pPr>
                  <w:r>
                    <w:rPr>
                      <w:noProof/>
                    </w:rPr>
                    <w:drawing>
                      <wp:inline distT="0" distB="0" distL="0" distR="0" wp14:anchorId="173453F4" wp14:editId="5B42A16A">
                        <wp:extent cx="1028065" cy="1028065"/>
                        <wp:effectExtent l="0" t="0" r="635" b="635"/>
                        <wp:docPr id="1025618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18568" name="Picture 1025618568"/>
                                <pic:cNvPicPr/>
                              </pic:nvPicPr>
                              <pic:blipFill>
                                <a:blip r:embed="rId17">
                                  <a:extLst>
                                    <a:ext uri="{28A0092B-C50C-407E-A947-70E740481C1C}">
                                      <a14:useLocalDpi xmlns:a14="http://schemas.microsoft.com/office/drawing/2010/main" val="0"/>
                                    </a:ext>
                                  </a:extLst>
                                </a:blip>
                                <a:stretch>
                                  <a:fillRect/>
                                </a:stretch>
                              </pic:blipFill>
                              <pic:spPr>
                                <a:xfrm>
                                  <a:off x="0" y="0"/>
                                  <a:ext cx="1028271" cy="1028271"/>
                                </a:xfrm>
                                <a:prstGeom prst="rect">
                                  <a:avLst/>
                                </a:prstGeom>
                              </pic:spPr>
                            </pic:pic>
                          </a:graphicData>
                        </a:graphic>
                      </wp:inline>
                    </w:drawing>
                  </w:r>
                </w:p>
                <w:p w14:paraId="1C5220BB" w14:textId="77777777" w:rsidR="004658DE" w:rsidRPr="00097FA4" w:rsidRDefault="004658DE" w:rsidP="00105C1E">
                  <w:pPr>
                    <w:jc w:val="center"/>
                    <w:rPr>
                      <w:color w:val="002060"/>
                      <w:sz w:val="24"/>
                      <w:szCs w:val="24"/>
                    </w:rPr>
                  </w:pPr>
                </w:p>
                <w:p w14:paraId="46198FEA" w14:textId="77777777" w:rsidR="002F1574" w:rsidRPr="00097FA4" w:rsidRDefault="002F1574" w:rsidP="00105C1E">
                  <w:pPr>
                    <w:jc w:val="center"/>
                    <w:rPr>
                      <w:color w:val="002060"/>
                      <w:sz w:val="24"/>
                      <w:szCs w:val="24"/>
                    </w:rPr>
                  </w:pPr>
                </w:p>
                <w:p w14:paraId="5DB2D35B" w14:textId="77777777" w:rsidR="002F1574" w:rsidRPr="00097FA4" w:rsidRDefault="002F1574" w:rsidP="00105C1E">
                  <w:pPr>
                    <w:jc w:val="center"/>
                    <w:rPr>
                      <w:color w:val="002060"/>
                      <w:sz w:val="24"/>
                      <w:szCs w:val="24"/>
                    </w:rPr>
                  </w:pPr>
                </w:p>
                <w:p w14:paraId="3063319C" w14:textId="77777777" w:rsidR="002F1574" w:rsidRPr="00097FA4" w:rsidRDefault="002F1574" w:rsidP="00105C1E">
                  <w:pPr>
                    <w:jc w:val="center"/>
                    <w:rPr>
                      <w:color w:val="002060"/>
                      <w:sz w:val="20"/>
                      <w:szCs w:val="20"/>
                    </w:rPr>
                  </w:pPr>
                  <w:r w:rsidRPr="00097FA4">
                    <w:rPr>
                      <w:color w:val="002060"/>
                      <w:sz w:val="20"/>
                      <w:szCs w:val="20"/>
                    </w:rPr>
                    <w:t>Published by Chillington Patient Participation Group. Editor: Andie Day</w:t>
                  </w:r>
                </w:p>
              </w:tc>
            </w:tr>
          </w:tbl>
          <w:p w14:paraId="201C3C74" w14:textId="77777777" w:rsidR="002F1574" w:rsidRPr="00097FA4" w:rsidRDefault="002F1574" w:rsidP="00105C1E">
            <w:pPr>
              <w:jc w:val="center"/>
              <w:rPr>
                <w:color w:val="002060"/>
                <w:sz w:val="24"/>
                <w:szCs w:val="24"/>
              </w:rPr>
            </w:pPr>
          </w:p>
          <w:p w14:paraId="7647F432" w14:textId="77777777" w:rsidR="002F1574" w:rsidRDefault="002F1574" w:rsidP="00105C1E">
            <w:pPr>
              <w:tabs>
                <w:tab w:val="left" w:pos="2550"/>
              </w:tabs>
              <w:jc w:val="center"/>
            </w:pPr>
          </w:p>
        </w:tc>
      </w:tr>
    </w:tbl>
    <w:p w14:paraId="04EEECF7" w14:textId="77777777" w:rsidR="002F1574" w:rsidRPr="004B0CAA" w:rsidRDefault="002F1574" w:rsidP="002F1574">
      <w:pPr>
        <w:tabs>
          <w:tab w:val="left" w:pos="2550"/>
        </w:tabs>
      </w:pPr>
    </w:p>
    <w:p w14:paraId="5D0585B6" w14:textId="77777777" w:rsidR="00AC4E3B" w:rsidRDefault="00AC4E3B"/>
    <w:sectPr w:rsidR="00AC4E3B" w:rsidSect="002F1574">
      <w:headerReference w:type="default" r:id="rId18"/>
      <w:footerReference w:type="default" r:id="rId19"/>
      <w:pgSz w:w="11906" w:h="16838"/>
      <w:pgMar w:top="170" w:right="1134" w:bottom="1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56FC" w14:textId="77777777" w:rsidR="00BD2AE0" w:rsidRDefault="00BD2AE0" w:rsidP="002F1574">
      <w:pPr>
        <w:spacing w:after="0" w:line="240" w:lineRule="auto"/>
      </w:pPr>
      <w:r>
        <w:separator/>
      </w:r>
    </w:p>
  </w:endnote>
  <w:endnote w:type="continuationSeparator" w:id="0">
    <w:p w14:paraId="543F6561" w14:textId="77777777" w:rsidR="00BD2AE0" w:rsidRDefault="00BD2AE0" w:rsidP="002F1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843426"/>
      <w:docPartObj>
        <w:docPartGallery w:val="Page Numbers (Bottom of Page)"/>
        <w:docPartUnique/>
      </w:docPartObj>
    </w:sdtPr>
    <w:sdtEndPr/>
    <w:sdtContent>
      <w:sdt>
        <w:sdtPr>
          <w:id w:val="1728636285"/>
          <w:docPartObj>
            <w:docPartGallery w:val="Page Numbers (Top of Page)"/>
            <w:docPartUnique/>
          </w:docPartObj>
        </w:sdtPr>
        <w:sdtEndPr/>
        <w:sdtContent>
          <w:p w14:paraId="79048F91" w14:textId="2E424882" w:rsidR="009232E2" w:rsidRDefault="009232E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708F0B" w14:textId="77777777" w:rsidR="002F1574" w:rsidRDefault="002F1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16F7" w14:textId="77777777" w:rsidR="00BD2AE0" w:rsidRDefault="00BD2AE0" w:rsidP="002F1574">
      <w:pPr>
        <w:spacing w:after="0" w:line="240" w:lineRule="auto"/>
      </w:pPr>
      <w:r>
        <w:separator/>
      </w:r>
    </w:p>
  </w:footnote>
  <w:footnote w:type="continuationSeparator" w:id="0">
    <w:p w14:paraId="2D8FD3C3" w14:textId="77777777" w:rsidR="00BD2AE0" w:rsidRDefault="00BD2AE0" w:rsidP="002F1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6544" w14:textId="6DDCCB39" w:rsidR="002F1574" w:rsidRPr="008A5A19" w:rsidRDefault="00BD2AE0" w:rsidP="008A5A19">
    <w:pPr>
      <w:pStyle w:val="Header"/>
      <w:tabs>
        <w:tab w:val="left" w:pos="8505"/>
      </w:tabs>
      <w:rPr>
        <w:sz w:val="24"/>
        <w:szCs w:val="24"/>
      </w:rPr>
    </w:pPr>
    <w:r>
      <w:rPr>
        <w:rFonts w:asciiTheme="majorHAnsi" w:eastAsiaTheme="majorEastAsia" w:hAnsiTheme="majorHAnsi" w:cstheme="majorBidi"/>
        <w:color w:val="156082" w:themeColor="accent1"/>
        <w:sz w:val="24"/>
        <w:szCs w:val="24"/>
      </w:rPr>
      <w:t xml:space="preserve">June </w:t>
    </w:r>
    <w:r w:rsidR="002F1574">
      <w:rPr>
        <w:rFonts w:asciiTheme="majorHAnsi" w:eastAsiaTheme="majorEastAsia" w:hAnsiTheme="majorHAnsi" w:cstheme="majorBidi"/>
        <w:color w:val="156082" w:themeColor="accent1"/>
        <w:sz w:val="24"/>
        <w:szCs w:val="24"/>
      </w:rPr>
      <w:t>2025</w:t>
    </w:r>
    <w:sdt>
      <w:sdtPr>
        <w:rPr>
          <w:rFonts w:asciiTheme="majorHAnsi" w:eastAsiaTheme="majorEastAsia" w:hAnsiTheme="majorHAnsi" w:cstheme="majorBidi"/>
          <w:color w:val="156082" w:themeColor="accent1"/>
          <w:sz w:val="24"/>
          <w:szCs w:val="24"/>
        </w:rPr>
        <w:alias w:val="Title"/>
        <w:id w:val="78404852"/>
        <w:showingPlcHdr/>
        <w:dataBinding w:prefixMappings="xmlns:ns0='http://schemas.openxmlformats.org/package/2006/metadata/core-properties' xmlns:ns1='http://purl.org/dc/elements/1.1/'" w:xpath="/ns0:coreProperties[1]/ns1:title[1]" w:storeItemID="{6C3C8BC8-F283-45AE-878A-BAB7291924A1}"/>
        <w:text/>
      </w:sdtPr>
      <w:sdtEndPr/>
      <w:sdtContent>
        <w:r w:rsidR="00772D07">
          <w:rPr>
            <w:rFonts w:asciiTheme="majorHAnsi" w:eastAsiaTheme="majorEastAsia" w:hAnsiTheme="majorHAnsi" w:cstheme="majorBidi"/>
            <w:color w:val="156082" w:themeColor="accent1"/>
            <w:sz w:val="24"/>
            <w:szCs w:val="24"/>
          </w:rPr>
          <w:t xml:space="preserve">     </w:t>
        </w:r>
      </w:sdtContent>
    </w:sdt>
    <w:r w:rsidR="002F1574">
      <w:rPr>
        <w:rFonts w:asciiTheme="majorHAnsi" w:eastAsiaTheme="majorEastAsia" w:hAnsiTheme="majorHAnsi" w:cstheme="majorBidi"/>
        <w:color w:val="156082" w:themeColor="accent1"/>
        <w:sz w:val="24"/>
        <w:szCs w:val="24"/>
      </w:rPr>
      <w:ptab w:relativeTo="margin" w:alignment="right" w:leader="none"/>
    </w:r>
    <w:sdt>
      <w:sdtPr>
        <w:rPr>
          <w:rFonts w:asciiTheme="majorHAnsi" w:eastAsiaTheme="majorEastAsia" w:hAnsiTheme="majorHAnsi" w:cstheme="majorBidi"/>
          <w:color w:val="156082" w:themeColor="accent1"/>
          <w:sz w:val="24"/>
          <w:szCs w:val="24"/>
        </w:rPr>
        <w:alias w:val="Date"/>
        <w:id w:val="78404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2F1574">
          <w:rPr>
            <w:rFonts w:asciiTheme="majorHAnsi" w:eastAsiaTheme="majorEastAsia" w:hAnsiTheme="majorHAnsi" w:cstheme="majorBidi"/>
            <w:color w:val="156082" w:themeColor="accent1"/>
            <w:sz w:val="24"/>
            <w:szCs w:val="24"/>
          </w:rPr>
          <w:t>Issue 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B3A04"/>
    <w:multiLevelType w:val="multilevel"/>
    <w:tmpl w:val="B07C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89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E0"/>
    <w:rsid w:val="000444A4"/>
    <w:rsid w:val="000702AD"/>
    <w:rsid w:val="00094C0F"/>
    <w:rsid w:val="00097FA4"/>
    <w:rsid w:val="000A0AB3"/>
    <w:rsid w:val="00105C1E"/>
    <w:rsid w:val="001C049D"/>
    <w:rsid w:val="00246674"/>
    <w:rsid w:val="00287538"/>
    <w:rsid w:val="002C0523"/>
    <w:rsid w:val="002F1574"/>
    <w:rsid w:val="003406B9"/>
    <w:rsid w:val="00384457"/>
    <w:rsid w:val="004658DE"/>
    <w:rsid w:val="00497868"/>
    <w:rsid w:val="004A1F3B"/>
    <w:rsid w:val="00515B21"/>
    <w:rsid w:val="00584893"/>
    <w:rsid w:val="0059645D"/>
    <w:rsid w:val="00772D07"/>
    <w:rsid w:val="00783E2D"/>
    <w:rsid w:val="00876DB7"/>
    <w:rsid w:val="008A5A19"/>
    <w:rsid w:val="008D19E1"/>
    <w:rsid w:val="008E2964"/>
    <w:rsid w:val="008F3806"/>
    <w:rsid w:val="009070BA"/>
    <w:rsid w:val="009232E2"/>
    <w:rsid w:val="00926C19"/>
    <w:rsid w:val="009B48F0"/>
    <w:rsid w:val="00A944B3"/>
    <w:rsid w:val="00AC4E3B"/>
    <w:rsid w:val="00AC7A59"/>
    <w:rsid w:val="00BD2AE0"/>
    <w:rsid w:val="00C93CB0"/>
    <w:rsid w:val="00D661F8"/>
    <w:rsid w:val="00DD44FD"/>
    <w:rsid w:val="00E3476A"/>
    <w:rsid w:val="00E475C7"/>
    <w:rsid w:val="00E64589"/>
    <w:rsid w:val="00E702D5"/>
    <w:rsid w:val="00F94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7E6CE7"/>
  <w15:chartTrackingRefBased/>
  <w15:docId w15:val="{EFD9C861-FBCE-43B5-8343-BAB5D8F9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574"/>
  </w:style>
  <w:style w:type="paragraph" w:styleId="Heading1">
    <w:name w:val="heading 1"/>
    <w:basedOn w:val="Normal"/>
    <w:next w:val="Normal"/>
    <w:link w:val="Heading1Char"/>
    <w:uiPriority w:val="9"/>
    <w:qFormat/>
    <w:rsid w:val="002F1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574"/>
    <w:rPr>
      <w:rFonts w:eastAsiaTheme="majorEastAsia" w:cstheme="majorBidi"/>
      <w:color w:val="272727" w:themeColor="text1" w:themeTint="D8"/>
    </w:rPr>
  </w:style>
  <w:style w:type="paragraph" w:styleId="Title">
    <w:name w:val="Title"/>
    <w:basedOn w:val="Normal"/>
    <w:next w:val="Normal"/>
    <w:link w:val="TitleChar"/>
    <w:uiPriority w:val="10"/>
    <w:qFormat/>
    <w:rsid w:val="002F1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574"/>
    <w:pPr>
      <w:spacing w:before="160"/>
      <w:jc w:val="center"/>
    </w:pPr>
    <w:rPr>
      <w:i/>
      <w:iCs/>
      <w:color w:val="404040" w:themeColor="text1" w:themeTint="BF"/>
    </w:rPr>
  </w:style>
  <w:style w:type="character" w:customStyle="1" w:styleId="QuoteChar">
    <w:name w:val="Quote Char"/>
    <w:basedOn w:val="DefaultParagraphFont"/>
    <w:link w:val="Quote"/>
    <w:uiPriority w:val="29"/>
    <w:rsid w:val="002F1574"/>
    <w:rPr>
      <w:i/>
      <w:iCs/>
      <w:color w:val="404040" w:themeColor="text1" w:themeTint="BF"/>
    </w:rPr>
  </w:style>
  <w:style w:type="paragraph" w:styleId="ListParagraph">
    <w:name w:val="List Paragraph"/>
    <w:basedOn w:val="Normal"/>
    <w:uiPriority w:val="34"/>
    <w:qFormat/>
    <w:rsid w:val="002F1574"/>
    <w:pPr>
      <w:ind w:left="720"/>
      <w:contextualSpacing/>
    </w:pPr>
  </w:style>
  <w:style w:type="character" w:styleId="IntenseEmphasis">
    <w:name w:val="Intense Emphasis"/>
    <w:basedOn w:val="DefaultParagraphFont"/>
    <w:uiPriority w:val="21"/>
    <w:qFormat/>
    <w:rsid w:val="002F1574"/>
    <w:rPr>
      <w:i/>
      <w:iCs/>
      <w:color w:val="0F4761" w:themeColor="accent1" w:themeShade="BF"/>
    </w:rPr>
  </w:style>
  <w:style w:type="paragraph" w:styleId="IntenseQuote">
    <w:name w:val="Intense Quote"/>
    <w:basedOn w:val="Normal"/>
    <w:next w:val="Normal"/>
    <w:link w:val="IntenseQuoteChar"/>
    <w:uiPriority w:val="30"/>
    <w:qFormat/>
    <w:rsid w:val="002F1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574"/>
    <w:rPr>
      <w:i/>
      <w:iCs/>
      <w:color w:val="0F4761" w:themeColor="accent1" w:themeShade="BF"/>
    </w:rPr>
  </w:style>
  <w:style w:type="character" w:styleId="IntenseReference">
    <w:name w:val="Intense Reference"/>
    <w:basedOn w:val="DefaultParagraphFont"/>
    <w:uiPriority w:val="32"/>
    <w:qFormat/>
    <w:rsid w:val="002F1574"/>
    <w:rPr>
      <w:b/>
      <w:bCs/>
      <w:smallCaps/>
      <w:color w:val="0F4761" w:themeColor="accent1" w:themeShade="BF"/>
      <w:spacing w:val="5"/>
    </w:rPr>
  </w:style>
  <w:style w:type="table" w:styleId="TableGrid">
    <w:name w:val="Table Grid"/>
    <w:basedOn w:val="TableNormal"/>
    <w:uiPriority w:val="39"/>
    <w:rsid w:val="002F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574"/>
  </w:style>
  <w:style w:type="paragraph" w:styleId="Footer">
    <w:name w:val="footer"/>
    <w:basedOn w:val="Normal"/>
    <w:link w:val="FooterChar"/>
    <w:uiPriority w:val="99"/>
    <w:unhideWhenUsed/>
    <w:rsid w:val="002F1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574"/>
  </w:style>
  <w:style w:type="paragraph" w:styleId="NormalWeb">
    <w:name w:val="Normal (Web)"/>
    <w:basedOn w:val="Normal"/>
    <w:uiPriority w:val="99"/>
    <w:unhideWhenUsed/>
    <w:rsid w:val="002F15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A1F3B"/>
    <w:rPr>
      <w:color w:val="0000FF"/>
      <w:u w:val="single"/>
    </w:rPr>
  </w:style>
  <w:style w:type="character" w:customStyle="1" w:styleId="html-span">
    <w:name w:val="html-span"/>
    <w:basedOn w:val="DefaultParagraphFont"/>
    <w:rsid w:val="000A0AB3"/>
  </w:style>
  <w:style w:type="character" w:styleId="Strong">
    <w:name w:val="Strong"/>
    <w:basedOn w:val="DefaultParagraphFont"/>
    <w:uiPriority w:val="22"/>
    <w:qFormat/>
    <w:rsid w:val="008D19E1"/>
    <w:rPr>
      <w:b/>
      <w:bCs/>
    </w:rPr>
  </w:style>
  <w:style w:type="character" w:styleId="FollowedHyperlink">
    <w:name w:val="FollowedHyperlink"/>
    <w:basedOn w:val="DefaultParagraphFont"/>
    <w:uiPriority w:val="99"/>
    <w:semiHidden/>
    <w:unhideWhenUsed/>
    <w:rsid w:val="00105C1E"/>
    <w:rPr>
      <w:color w:val="96607D" w:themeColor="followedHyperlink"/>
      <w:u w:val="single"/>
    </w:rPr>
  </w:style>
  <w:style w:type="character" w:styleId="UnresolvedMention">
    <w:name w:val="Unresolved Mention"/>
    <w:basedOn w:val="DefaultParagraphFont"/>
    <w:uiPriority w:val="99"/>
    <w:semiHidden/>
    <w:unhideWhenUsed/>
    <w:rsid w:val="00E34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3534">
      <w:bodyDiv w:val="1"/>
      <w:marLeft w:val="0"/>
      <w:marRight w:val="0"/>
      <w:marTop w:val="0"/>
      <w:marBottom w:val="0"/>
      <w:divBdr>
        <w:top w:val="none" w:sz="0" w:space="0" w:color="auto"/>
        <w:left w:val="none" w:sz="0" w:space="0" w:color="auto"/>
        <w:bottom w:val="none" w:sz="0" w:space="0" w:color="auto"/>
        <w:right w:val="none" w:sz="0" w:space="0" w:color="auto"/>
      </w:divBdr>
    </w:div>
    <w:div w:id="1083145666">
      <w:bodyDiv w:val="1"/>
      <w:marLeft w:val="0"/>
      <w:marRight w:val="0"/>
      <w:marTop w:val="0"/>
      <w:marBottom w:val="0"/>
      <w:divBdr>
        <w:top w:val="none" w:sz="0" w:space="0" w:color="auto"/>
        <w:left w:val="none" w:sz="0" w:space="0" w:color="auto"/>
        <w:bottom w:val="none" w:sz="0" w:space="0" w:color="auto"/>
        <w:right w:val="none" w:sz="0" w:space="0" w:color="auto"/>
      </w:divBdr>
      <w:divsChild>
        <w:div w:id="1710299361">
          <w:marLeft w:val="0"/>
          <w:marRight w:val="0"/>
          <w:marTop w:val="0"/>
          <w:marBottom w:val="0"/>
          <w:divBdr>
            <w:top w:val="none" w:sz="0" w:space="0" w:color="auto"/>
            <w:left w:val="none" w:sz="0" w:space="0" w:color="auto"/>
            <w:bottom w:val="none" w:sz="0" w:space="0" w:color="auto"/>
            <w:right w:val="none" w:sz="0" w:space="0" w:color="auto"/>
          </w:divBdr>
        </w:div>
        <w:div w:id="1915237254">
          <w:marLeft w:val="0"/>
          <w:marRight w:val="0"/>
          <w:marTop w:val="0"/>
          <w:marBottom w:val="0"/>
          <w:divBdr>
            <w:top w:val="none" w:sz="0" w:space="0" w:color="auto"/>
            <w:left w:val="none" w:sz="0" w:space="0" w:color="auto"/>
            <w:bottom w:val="none" w:sz="0" w:space="0" w:color="auto"/>
            <w:right w:val="none" w:sz="0" w:space="0" w:color="auto"/>
          </w:divBdr>
        </w:div>
        <w:div w:id="569073436">
          <w:marLeft w:val="0"/>
          <w:marRight w:val="0"/>
          <w:marTop w:val="0"/>
          <w:marBottom w:val="0"/>
          <w:divBdr>
            <w:top w:val="none" w:sz="0" w:space="0" w:color="auto"/>
            <w:left w:val="none" w:sz="0" w:space="0" w:color="auto"/>
            <w:bottom w:val="none" w:sz="0" w:space="0" w:color="auto"/>
            <w:right w:val="none" w:sz="0" w:space="0" w:color="auto"/>
          </w:divBdr>
        </w:div>
        <w:div w:id="1674142060">
          <w:marLeft w:val="0"/>
          <w:marRight w:val="0"/>
          <w:marTop w:val="0"/>
          <w:marBottom w:val="0"/>
          <w:divBdr>
            <w:top w:val="none" w:sz="0" w:space="0" w:color="auto"/>
            <w:left w:val="none" w:sz="0" w:space="0" w:color="auto"/>
            <w:bottom w:val="none" w:sz="0" w:space="0" w:color="auto"/>
            <w:right w:val="none" w:sz="0" w:space="0" w:color="auto"/>
          </w:divBdr>
        </w:div>
        <w:div w:id="59789647">
          <w:marLeft w:val="0"/>
          <w:marRight w:val="0"/>
          <w:marTop w:val="0"/>
          <w:marBottom w:val="0"/>
          <w:divBdr>
            <w:top w:val="none" w:sz="0" w:space="0" w:color="auto"/>
            <w:left w:val="none" w:sz="0" w:space="0" w:color="auto"/>
            <w:bottom w:val="none" w:sz="0" w:space="0" w:color="auto"/>
            <w:right w:val="none" w:sz="0" w:space="0" w:color="auto"/>
          </w:divBdr>
        </w:div>
        <w:div w:id="1585721274">
          <w:marLeft w:val="0"/>
          <w:marRight w:val="0"/>
          <w:marTop w:val="0"/>
          <w:marBottom w:val="0"/>
          <w:divBdr>
            <w:top w:val="none" w:sz="0" w:space="0" w:color="auto"/>
            <w:left w:val="none" w:sz="0" w:space="0" w:color="auto"/>
            <w:bottom w:val="none" w:sz="0" w:space="0" w:color="auto"/>
            <w:right w:val="none" w:sz="0" w:space="0" w:color="auto"/>
          </w:divBdr>
        </w:div>
        <w:div w:id="344600354">
          <w:marLeft w:val="0"/>
          <w:marRight w:val="0"/>
          <w:marTop w:val="0"/>
          <w:marBottom w:val="0"/>
          <w:divBdr>
            <w:top w:val="none" w:sz="0" w:space="0" w:color="auto"/>
            <w:left w:val="none" w:sz="0" w:space="0" w:color="auto"/>
            <w:bottom w:val="none" w:sz="0" w:space="0" w:color="auto"/>
            <w:right w:val="none" w:sz="0" w:space="0" w:color="auto"/>
          </w:divBdr>
        </w:div>
      </w:divsChild>
    </w:div>
    <w:div w:id="1235550367">
      <w:bodyDiv w:val="1"/>
      <w:marLeft w:val="0"/>
      <w:marRight w:val="0"/>
      <w:marTop w:val="0"/>
      <w:marBottom w:val="0"/>
      <w:divBdr>
        <w:top w:val="none" w:sz="0" w:space="0" w:color="auto"/>
        <w:left w:val="none" w:sz="0" w:space="0" w:color="auto"/>
        <w:bottom w:val="none" w:sz="0" w:space="0" w:color="auto"/>
        <w:right w:val="none" w:sz="0" w:space="0" w:color="auto"/>
      </w:divBdr>
    </w:div>
    <w:div w:id="1596209303">
      <w:bodyDiv w:val="1"/>
      <w:marLeft w:val="0"/>
      <w:marRight w:val="0"/>
      <w:marTop w:val="0"/>
      <w:marBottom w:val="0"/>
      <w:divBdr>
        <w:top w:val="none" w:sz="0" w:space="0" w:color="auto"/>
        <w:left w:val="none" w:sz="0" w:space="0" w:color="auto"/>
        <w:bottom w:val="none" w:sz="0" w:space="0" w:color="auto"/>
        <w:right w:val="none" w:sz="0" w:space="0" w:color="auto"/>
      </w:divBdr>
    </w:div>
    <w:div w:id="1876388044">
      <w:bodyDiv w:val="1"/>
      <w:marLeft w:val="0"/>
      <w:marRight w:val="0"/>
      <w:marTop w:val="0"/>
      <w:marBottom w:val="0"/>
      <w:divBdr>
        <w:top w:val="none" w:sz="0" w:space="0" w:color="auto"/>
        <w:left w:val="none" w:sz="0" w:space="0" w:color="auto"/>
        <w:bottom w:val="none" w:sz="0" w:space="0" w:color="auto"/>
        <w:right w:val="none" w:sz="0" w:space="0" w:color="auto"/>
      </w:divBdr>
      <w:divsChild>
        <w:div w:id="1921404596">
          <w:marLeft w:val="0"/>
          <w:marRight w:val="0"/>
          <w:marTop w:val="0"/>
          <w:marBottom w:val="0"/>
          <w:divBdr>
            <w:top w:val="none" w:sz="0" w:space="0" w:color="auto"/>
            <w:left w:val="none" w:sz="0" w:space="0" w:color="auto"/>
            <w:bottom w:val="none" w:sz="0" w:space="0" w:color="auto"/>
            <w:right w:val="none" w:sz="0" w:space="0" w:color="auto"/>
          </w:divBdr>
          <w:divsChild>
            <w:div w:id="15501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8108">
      <w:bodyDiv w:val="1"/>
      <w:marLeft w:val="0"/>
      <w:marRight w:val="0"/>
      <w:marTop w:val="0"/>
      <w:marBottom w:val="0"/>
      <w:divBdr>
        <w:top w:val="none" w:sz="0" w:space="0" w:color="auto"/>
        <w:left w:val="none" w:sz="0" w:space="0" w:color="auto"/>
        <w:bottom w:val="none" w:sz="0" w:space="0" w:color="auto"/>
        <w:right w:val="none" w:sz="0" w:space="0" w:color="auto"/>
      </w:divBdr>
    </w:div>
    <w:div w:id="213732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therborncollective.co.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facebook.com/groups/75576892991656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devon.org.uk/our-work/services-and-support/cardiology/" TargetMode="External"/><Relationship Id="rId5" Type="http://schemas.openxmlformats.org/officeDocument/2006/relationships/webSettings" Target="webSettings.xml"/><Relationship Id="rId15" Type="http://schemas.openxmlformats.org/officeDocument/2006/relationships/hyperlink" Target="https://www.nhs.uk/live-well/eat-well/food-guidelines-and-food-labels/water-drinks-nutrition/"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cebook.com/groups/20745639261688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e\OneDrive\Documents\Custom%20Office%20Templates\News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Issue 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Newsletter Template</Template>
  <TotalTime>10</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Andie</dc:creator>
  <cp:keywords/>
  <dc:description/>
  <cp:lastModifiedBy>Andie Day</cp:lastModifiedBy>
  <cp:revision>3</cp:revision>
  <cp:lastPrinted>2025-06-28T08:53:00Z</cp:lastPrinted>
  <dcterms:created xsi:type="dcterms:W3CDTF">2025-06-27T23:33:00Z</dcterms:created>
  <dcterms:modified xsi:type="dcterms:W3CDTF">2025-06-28T08:56:00Z</dcterms:modified>
</cp:coreProperties>
</file>